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30C98" w:rsidRDefault="00830C98" w:rsidP="0011536E">
      <w:pPr>
        <w:spacing w:line="360" w:lineRule="auto"/>
        <w:jc w:val="right"/>
      </w:pPr>
      <w:r>
        <w:t>Siemiatycze, dn. ………………….</w:t>
      </w:r>
      <w:r w:rsidR="0011536E">
        <w:t xml:space="preserve"> </w:t>
      </w:r>
    </w:p>
    <w:p w:rsidR="00830C98" w:rsidRDefault="00830C98">
      <w:pPr>
        <w:tabs>
          <w:tab w:val="left" w:pos="4764"/>
        </w:tabs>
        <w:spacing w:line="200" w:lineRule="atLeast"/>
      </w:pPr>
      <w:r>
        <w:t>…………………………………………………...</w:t>
      </w:r>
    </w:p>
    <w:p w:rsidR="00830C98" w:rsidRDefault="00830C98">
      <w:pPr>
        <w:spacing w:line="360" w:lineRule="auto"/>
      </w:pPr>
      <w:r>
        <w:t>(firma - oznaczenie</w:t>
      </w:r>
      <w:r w:rsidR="0011536E">
        <w:t xml:space="preserve"> </w:t>
      </w:r>
      <w:r>
        <w:t>przedsiębiorcy)</w:t>
      </w:r>
    </w:p>
    <w:p w:rsidR="00830C98" w:rsidRDefault="00830C98">
      <w:pPr>
        <w:spacing w:before="57" w:line="360" w:lineRule="auto"/>
      </w:pPr>
      <w:r>
        <w:t>…………………………………………………...</w:t>
      </w:r>
    </w:p>
    <w:p w:rsidR="00830C98" w:rsidRDefault="00830C98">
      <w:pPr>
        <w:spacing w:line="200" w:lineRule="atLeast"/>
      </w:pPr>
      <w:r>
        <w:t>…………………………………………………...</w:t>
      </w:r>
    </w:p>
    <w:p w:rsidR="00830C98" w:rsidRDefault="00830C98">
      <w:pPr>
        <w:spacing w:line="360" w:lineRule="auto"/>
      </w:pPr>
      <w:r>
        <w:t xml:space="preserve">(siedziba) </w:t>
      </w:r>
    </w:p>
    <w:p w:rsidR="00830C98" w:rsidRDefault="00830C98">
      <w:pPr>
        <w:spacing w:line="360" w:lineRule="auto"/>
      </w:pPr>
      <w:r>
        <w:t>NIP ………………………………………………</w:t>
      </w:r>
    </w:p>
    <w:p w:rsidR="00830C98" w:rsidRDefault="00830C98" w:rsidP="0011536E">
      <w:pPr>
        <w:tabs>
          <w:tab w:val="left" w:pos="4764"/>
        </w:tabs>
        <w:spacing w:after="240" w:line="360" w:lineRule="auto"/>
      </w:pPr>
      <w:r>
        <w:t>KRS nr ………………….................................….</w:t>
      </w:r>
    </w:p>
    <w:p w:rsidR="00830C98" w:rsidRDefault="00830C98" w:rsidP="00E37C98">
      <w:pPr>
        <w:tabs>
          <w:tab w:val="left" w:pos="708"/>
          <w:tab w:val="center" w:pos="4536"/>
          <w:tab w:val="right" w:pos="9072"/>
        </w:tabs>
        <w:spacing w:before="240"/>
        <w:jc w:val="right"/>
        <w:rPr>
          <w:b/>
          <w:bCs/>
        </w:rPr>
      </w:pPr>
      <w:r>
        <w:rPr>
          <w:b/>
          <w:bCs/>
        </w:rPr>
        <w:t>Burmistrz Miasta Siemiatycze</w:t>
      </w:r>
    </w:p>
    <w:p w:rsidR="00830C98" w:rsidRDefault="00830C98">
      <w:pPr>
        <w:tabs>
          <w:tab w:val="left" w:pos="708"/>
          <w:tab w:val="center" w:pos="4536"/>
          <w:tab w:val="right" w:pos="9072"/>
        </w:tabs>
        <w:rPr>
          <w:b/>
          <w:bCs/>
        </w:rPr>
      </w:pPr>
    </w:p>
    <w:p w:rsidR="00830C98" w:rsidRDefault="00830C98">
      <w:pPr>
        <w:pStyle w:val="Nagwek"/>
        <w:tabs>
          <w:tab w:val="left" w:pos="708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O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E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</w:t>
      </w:r>
    </w:p>
    <w:p w:rsidR="00830C98" w:rsidRDefault="00830C98" w:rsidP="0011536E">
      <w:pPr>
        <w:pStyle w:val="Nagwek"/>
        <w:tabs>
          <w:tab w:val="left" w:pos="708"/>
        </w:tabs>
        <w:spacing w:after="240" w:line="200" w:lineRule="atLeast"/>
        <w:jc w:val="center"/>
        <w:rPr>
          <w:b/>
        </w:rPr>
      </w:pPr>
      <w:r>
        <w:rPr>
          <w:b/>
          <w:bCs/>
          <w:sz w:val="24"/>
          <w:szCs w:val="24"/>
        </w:rPr>
        <w:t>o wydanie jednorazowego zezwolenia na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sprzedaż</w:t>
      </w:r>
      <w:r w:rsidR="0011536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napojów alkoholowych przeznaczonych do spożycia</w:t>
      </w:r>
    </w:p>
    <w:p w:rsidR="00830C98" w:rsidRDefault="00830C98" w:rsidP="0011536E">
      <w:pPr>
        <w:spacing w:before="113"/>
        <w:rPr>
          <w:b/>
        </w:rPr>
      </w:pPr>
      <w:r>
        <w:rPr>
          <w:b/>
        </w:rPr>
        <w:t xml:space="preserve">□ poza miejscem sprzedaży (sklep) </w:t>
      </w:r>
    </w:p>
    <w:p w:rsidR="00830C98" w:rsidRDefault="00830C98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b/>
        </w:rPr>
      </w:pPr>
      <w:r>
        <w:rPr>
          <w:b/>
        </w:rPr>
        <w:t>□ w miejscu sprzedaży (gastronomia)</w:t>
      </w:r>
    </w:p>
    <w:p w:rsidR="00830C98" w:rsidRDefault="00830C98">
      <w:pPr>
        <w:spacing w:before="113"/>
        <w:rPr>
          <w:b/>
        </w:rPr>
      </w:pPr>
      <w:r>
        <w:rPr>
          <w:b/>
        </w:rPr>
        <w:t xml:space="preserve">□ </w:t>
      </w:r>
      <w:r>
        <w:t>zawierających do 4,5% alkoholu oraz piwa</w:t>
      </w:r>
    </w:p>
    <w:p w:rsidR="00830C98" w:rsidRDefault="00830C98">
      <w:pPr>
        <w:rPr>
          <w:b/>
        </w:rPr>
      </w:pPr>
      <w:r>
        <w:rPr>
          <w:b/>
        </w:rPr>
        <w:t xml:space="preserve">□ </w:t>
      </w:r>
      <w:r>
        <w:t>zawierających powyżej 4,5% do 18% alkoholu (z wyjątkiem piwa)</w:t>
      </w:r>
    </w:p>
    <w:p w:rsidR="00830C98" w:rsidRDefault="00830C98">
      <w:pPr>
        <w:tabs>
          <w:tab w:val="center" w:pos="4536"/>
          <w:tab w:val="right" w:pos="9072"/>
        </w:tabs>
        <w:spacing w:line="360" w:lineRule="auto"/>
        <w:jc w:val="both"/>
      </w:pPr>
      <w:r>
        <w:rPr>
          <w:b/>
        </w:rPr>
        <w:t xml:space="preserve">□ </w:t>
      </w:r>
      <w:r>
        <w:t>zawierających powyżej 18% alkoholu</w:t>
      </w:r>
    </w:p>
    <w:p w:rsidR="00FD73BD" w:rsidRDefault="00FD73BD">
      <w:pPr>
        <w:tabs>
          <w:tab w:val="center" w:pos="4536"/>
          <w:tab w:val="right" w:pos="9072"/>
        </w:tabs>
        <w:spacing w:line="360" w:lineRule="auto"/>
        <w:jc w:val="both"/>
      </w:pP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przedmiot działalności gospodarczej</w:t>
      </w: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D73BD" w:rsidRDefault="00FD73BD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data, nazwa oraz adres imprezy</w:t>
      </w: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D73BD" w:rsidRDefault="00FD73BD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</w:p>
    <w:p w:rsidR="00830C98" w:rsidRDefault="00830C98">
      <w:pPr>
        <w:pStyle w:val="Nagwek"/>
        <w:tabs>
          <w:tab w:val="left" w:pos="70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adres punktu składowania</w:t>
      </w:r>
      <w:r w:rsidR="0011536E">
        <w:rPr>
          <w:sz w:val="24"/>
          <w:szCs w:val="24"/>
        </w:rPr>
        <w:t xml:space="preserve"> </w:t>
      </w:r>
      <w:r>
        <w:rPr>
          <w:sz w:val="24"/>
          <w:szCs w:val="24"/>
        </w:rPr>
        <w:t>napojów alkoholowych (magazynu dystrybucyjnego)</w:t>
      </w:r>
    </w:p>
    <w:p w:rsidR="00830C98" w:rsidRDefault="00830C98">
      <w:pPr>
        <w:pStyle w:val="Nagwek"/>
        <w:tabs>
          <w:tab w:val="left" w:pos="70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FD73BD" w:rsidRDefault="00FD73BD">
      <w:pPr>
        <w:pStyle w:val="Nagwek"/>
        <w:tabs>
          <w:tab w:val="left" w:pos="708"/>
        </w:tabs>
        <w:spacing w:line="360" w:lineRule="auto"/>
        <w:jc w:val="both"/>
        <w:rPr>
          <w:sz w:val="24"/>
          <w:szCs w:val="24"/>
        </w:rPr>
      </w:pPr>
    </w:p>
    <w:p w:rsidR="00830C98" w:rsidRDefault="00830C98">
      <w:pPr>
        <w:pStyle w:val="Nagwek"/>
        <w:tabs>
          <w:tab w:val="left" w:pos="708"/>
        </w:tabs>
        <w:spacing w:line="360" w:lineRule="auto"/>
      </w:pPr>
      <w:r>
        <w:rPr>
          <w:sz w:val="24"/>
          <w:szCs w:val="24"/>
        </w:rPr>
        <w:t>dane pełnomocnika (w przypadku ustanowienia)</w:t>
      </w:r>
    </w:p>
    <w:p w:rsidR="00830C98" w:rsidRDefault="00830C98">
      <w:pPr>
        <w:spacing w:before="170"/>
      </w:pPr>
      <w:r>
        <w:t>imię i nazwisko .........................................................................................................................</w:t>
      </w:r>
      <w:r w:rsidR="00FD73BD">
        <w:t>...</w:t>
      </w:r>
    </w:p>
    <w:p w:rsidR="00830C98" w:rsidRDefault="00830C98" w:rsidP="0011536E">
      <w:pPr>
        <w:spacing w:before="227"/>
      </w:pPr>
      <w:r>
        <w:t>adres zamieszkania .......................................................................................................................</w:t>
      </w:r>
      <w:r w:rsidR="0011536E">
        <w:t xml:space="preserve"> </w:t>
      </w:r>
    </w:p>
    <w:p w:rsidR="0011536E" w:rsidRDefault="0011536E" w:rsidP="0011536E">
      <w:pPr>
        <w:jc w:val="both"/>
        <w:rPr>
          <w:sz w:val="32"/>
          <w:szCs w:val="32"/>
        </w:rPr>
      </w:pPr>
    </w:p>
    <w:p w:rsidR="0011536E" w:rsidRDefault="00830C98" w:rsidP="0011536E">
      <w:pPr>
        <w:jc w:val="both"/>
        <w:rPr>
          <w:rFonts w:eastAsia="Calibri"/>
          <w:b/>
          <w:kern w:val="0"/>
          <w:sz w:val="20"/>
          <w:szCs w:val="20"/>
          <w:lang w:eastAsia="en-US"/>
        </w:rPr>
      </w:pPr>
      <w:r>
        <w:rPr>
          <w:sz w:val="32"/>
          <w:szCs w:val="32"/>
        </w:rPr>
        <w:t>□</w:t>
      </w:r>
      <w:r>
        <w:rPr>
          <w:sz w:val="28"/>
          <w:szCs w:val="28"/>
        </w:rPr>
        <w:t xml:space="preserve"> </w:t>
      </w:r>
      <w:r>
        <w:t>Oświadczam, że posiadam aktualne zezwolenie/a na sprzedaż detaliczną ww. rodzajów napojów alkoholowych, wydane na podstawie art. 18 ust. 1 ustawy z dnia 26 października 1982</w:t>
      </w:r>
      <w:r w:rsidR="0011536E">
        <w:t> </w:t>
      </w:r>
      <w:r>
        <w:t>r. o wychowaniu w trzeźwości i przeciwdziałaniu alkoholizmowi.</w:t>
      </w:r>
      <w:r w:rsidR="0011536E">
        <w:t xml:space="preserve"> </w:t>
      </w:r>
      <w:r w:rsidR="0011536E">
        <w:rPr>
          <w:rFonts w:eastAsia="Calibri"/>
          <w:b/>
          <w:kern w:val="0"/>
          <w:sz w:val="20"/>
          <w:szCs w:val="20"/>
          <w:lang w:eastAsia="en-US"/>
        </w:rPr>
        <w:br w:type="page"/>
      </w:r>
    </w:p>
    <w:p w:rsidR="00C82DC5" w:rsidRPr="00E37C98" w:rsidRDefault="00C82DC5" w:rsidP="00C82DC5">
      <w:pPr>
        <w:widowControl w:val="0"/>
        <w:suppressAutoHyphens w:val="0"/>
        <w:jc w:val="center"/>
        <w:rPr>
          <w:rFonts w:eastAsia="Calibri"/>
          <w:b/>
          <w:kern w:val="0"/>
          <w:lang w:eastAsia="en-US"/>
        </w:rPr>
      </w:pPr>
      <w:r w:rsidRPr="00E37C98">
        <w:rPr>
          <w:rFonts w:eastAsia="Calibri"/>
          <w:b/>
          <w:kern w:val="0"/>
          <w:lang w:eastAsia="en-US"/>
        </w:rPr>
        <w:lastRenderedPageBreak/>
        <w:t>INFORMACJA</w:t>
      </w:r>
    </w:p>
    <w:p w:rsidR="00C82DC5" w:rsidRPr="00E37C98" w:rsidRDefault="00C82DC5" w:rsidP="00C82DC5">
      <w:pPr>
        <w:widowControl w:val="0"/>
        <w:suppressAutoHyphens w:val="0"/>
        <w:jc w:val="center"/>
        <w:rPr>
          <w:rFonts w:eastAsia="Calibri"/>
          <w:b/>
          <w:kern w:val="0"/>
          <w:lang w:eastAsia="en-US"/>
        </w:rPr>
      </w:pPr>
    </w:p>
    <w:p w:rsidR="00FD73BD" w:rsidRPr="00E37C98" w:rsidRDefault="00C82DC5" w:rsidP="0011536E">
      <w:pPr>
        <w:widowControl w:val="0"/>
        <w:suppressAutoHyphens w:val="0"/>
        <w:jc w:val="both"/>
      </w:pPr>
      <w:r w:rsidRPr="00E37C98">
        <w:rPr>
          <w:rFonts w:eastAsia="Calibri"/>
          <w:kern w:val="0"/>
          <w:lang w:eastAsia="en-US"/>
        </w:rPr>
        <w:t>Zgodnie z art. 13 ust. 1 i ust. 2 Rozporządzenia Parlamentu Europejskiego i Rady (UE) 2016/679 z dnia</w:t>
      </w:r>
      <w:r w:rsidR="0011536E" w:rsidRPr="00E37C98">
        <w:rPr>
          <w:rFonts w:eastAsia="Calibri"/>
          <w:kern w:val="0"/>
          <w:lang w:eastAsia="en-US"/>
        </w:rPr>
        <w:t xml:space="preserve"> </w:t>
      </w:r>
      <w:r w:rsidRPr="00E37C98">
        <w:rPr>
          <w:rFonts w:eastAsia="Calibri"/>
          <w:kern w:val="0"/>
          <w:lang w:eastAsia="en-US"/>
        </w:rPr>
        <w:t>27 kwietnia 2016 r. w sprawie ochrony osób fizycznych w związku z przetwarzaniem danych osobowych</w:t>
      </w:r>
      <w:r w:rsidR="0011536E" w:rsidRPr="00E37C98">
        <w:rPr>
          <w:rFonts w:eastAsia="Calibri"/>
          <w:kern w:val="0"/>
          <w:lang w:eastAsia="en-US"/>
        </w:rPr>
        <w:t xml:space="preserve"> </w:t>
      </w:r>
      <w:r w:rsidR="00FD73BD" w:rsidRPr="00E37C98">
        <w:rPr>
          <w:rFonts w:eastAsia="Calibri"/>
          <w:kern w:val="0"/>
          <w:lang w:eastAsia="en-US"/>
        </w:rPr>
        <w:t xml:space="preserve">i </w:t>
      </w:r>
      <w:r w:rsidRPr="00E37C98">
        <w:rPr>
          <w:rFonts w:eastAsia="Calibri"/>
          <w:kern w:val="0"/>
          <w:lang w:eastAsia="en-US"/>
        </w:rPr>
        <w:t>w sprawie swobodnego przepływu takich danych oraz uchylenia dyrektywy 95/46/WE (ogólne rozporządzenie o ochronie danych)</w:t>
      </w:r>
      <w:r w:rsidR="0011536E" w:rsidRPr="00E37C98">
        <w:rPr>
          <w:rFonts w:eastAsia="Calibri"/>
          <w:kern w:val="0"/>
          <w:lang w:eastAsia="en-US"/>
        </w:rPr>
        <w:t xml:space="preserve"> </w:t>
      </w:r>
      <w:r w:rsidRPr="00E37C98">
        <w:rPr>
          <w:rFonts w:eastAsia="Calibri"/>
          <w:kern w:val="0"/>
          <w:lang w:eastAsia="en-US"/>
        </w:rPr>
        <w:t>administratorem danych osobowych jest Burmistrz Miasta Siemiatycze, Siemiatycze, ul. Pałacowa 2</w:t>
      </w:r>
      <w:r w:rsidR="0011536E" w:rsidRPr="00E37C98">
        <w:rPr>
          <w:rFonts w:eastAsia="Calibri"/>
          <w:kern w:val="0"/>
          <w:lang w:eastAsia="en-US"/>
        </w:rPr>
        <w:t>. D</w:t>
      </w:r>
      <w:r w:rsidRPr="00E37C98">
        <w:rPr>
          <w:rFonts w:eastAsia="Calibri"/>
          <w:kern w:val="0"/>
          <w:lang w:eastAsia="en-US"/>
        </w:rPr>
        <w:t>ane kontaktowe do inspektora ochrony danych w Mieście Siemiatycze - Urząd Miasta adres e-mail iod@siemiatycze.eu, tel. 85 6565813, Urząd Miasta Siemiatycze ul. Pałacowa 2</w:t>
      </w:r>
      <w:r w:rsidR="0011536E" w:rsidRPr="00E37C98">
        <w:rPr>
          <w:rFonts w:eastAsia="Calibri"/>
          <w:kern w:val="0"/>
          <w:lang w:eastAsia="en-US"/>
        </w:rPr>
        <w:t xml:space="preserve">. </w:t>
      </w:r>
      <w:r w:rsidRPr="00E37C98">
        <w:rPr>
          <w:rFonts w:eastAsia="Calibri"/>
          <w:kern w:val="0"/>
          <w:lang w:eastAsia="en-US"/>
        </w:rPr>
        <w:t xml:space="preserve">Państwa dane osobowe przetwarzane będą w celu wydania jednorazowego zezwolenia na sprzedaż napojów alkoholowych </w:t>
      </w:r>
      <w:r w:rsidR="002F72DE" w:rsidRPr="00E37C98">
        <w:rPr>
          <w:rFonts w:eastAsia="Calibri"/>
          <w:kern w:val="0"/>
          <w:lang w:eastAsia="en-US"/>
        </w:rPr>
        <w:t>na podstawie art. 6 ust 1 lit. c</w:t>
      </w:r>
      <w:r w:rsidRPr="00E37C98">
        <w:rPr>
          <w:rFonts w:eastAsia="Calibri"/>
          <w:kern w:val="0"/>
          <w:lang w:eastAsia="en-US"/>
        </w:rPr>
        <w:t xml:space="preserve"> ogólnego rozporządzenia</w:t>
      </w:r>
      <w:r w:rsidR="0011536E" w:rsidRPr="00E37C98">
        <w:rPr>
          <w:rFonts w:eastAsia="Calibri"/>
          <w:kern w:val="0"/>
          <w:lang w:eastAsia="en-US"/>
        </w:rPr>
        <w:t>. O</w:t>
      </w:r>
      <w:r w:rsidR="005551BE" w:rsidRPr="00E37C98">
        <w:rPr>
          <w:rFonts w:eastAsia="Calibri"/>
          <w:kern w:val="0"/>
          <w:lang w:eastAsia="en-US"/>
        </w:rPr>
        <w:t>dbiorcami Państwa danych osobowych będą wyłącznie podmioty uprawnione do uzyskania danych osobowych na podstawie przepisów prawa</w:t>
      </w:r>
      <w:r w:rsidR="0011536E" w:rsidRPr="00E37C98">
        <w:rPr>
          <w:rFonts w:eastAsia="Calibri"/>
          <w:kern w:val="0"/>
          <w:lang w:eastAsia="en-US"/>
        </w:rPr>
        <w:t>. D</w:t>
      </w:r>
      <w:r w:rsidRPr="00E37C98">
        <w:rPr>
          <w:rFonts w:eastAsia="Calibri"/>
          <w:kern w:val="0"/>
          <w:lang w:eastAsia="en-US"/>
        </w:rPr>
        <w:t>ane osobowe nie będą przekazywane do państwa trzeciego/organizacji międzynarodowej</w:t>
      </w:r>
      <w:r w:rsidR="0011536E" w:rsidRPr="00E37C98">
        <w:rPr>
          <w:rFonts w:eastAsia="Calibri"/>
          <w:kern w:val="0"/>
          <w:lang w:eastAsia="en-US"/>
        </w:rPr>
        <w:t xml:space="preserve">. </w:t>
      </w:r>
      <w:r w:rsidRPr="00E37C98">
        <w:rPr>
          <w:rFonts w:eastAsia="Calibri"/>
          <w:kern w:val="0"/>
          <w:lang w:eastAsia="en-US"/>
        </w:rPr>
        <w:t>Państwa dane osobowe będą przechowywane przez okres zgodnie z przepisami prawa (Rozporządzenie Prezesa Rady Ministrów z dnia 18 stycznia 2011 r. w</w:t>
      </w:r>
      <w:r w:rsidR="0011536E" w:rsidRPr="00E37C98">
        <w:rPr>
          <w:rFonts w:eastAsia="Calibri"/>
          <w:kern w:val="0"/>
          <w:lang w:eastAsia="en-US"/>
        </w:rPr>
        <w:t> </w:t>
      </w:r>
      <w:r w:rsidRPr="00E37C98">
        <w:rPr>
          <w:rFonts w:eastAsia="Calibri"/>
          <w:kern w:val="0"/>
          <w:lang w:eastAsia="en-US"/>
        </w:rPr>
        <w:t>sprawie instrukcji kancelaryjnej, jednolitych rzeczowych wykazów akt oraz instrukcji w sprawie organizacji i</w:t>
      </w:r>
      <w:r w:rsidR="0011536E" w:rsidRPr="00E37C98">
        <w:rPr>
          <w:rFonts w:eastAsia="Calibri"/>
          <w:kern w:val="0"/>
          <w:lang w:eastAsia="en-US"/>
        </w:rPr>
        <w:t> </w:t>
      </w:r>
      <w:r w:rsidRPr="00E37C98">
        <w:rPr>
          <w:rFonts w:eastAsia="Calibri"/>
          <w:kern w:val="0"/>
          <w:lang w:eastAsia="en-US"/>
        </w:rPr>
        <w:t>zakresu działania archiwów zakładowych</w:t>
      </w:r>
      <w:r w:rsidR="0027123D" w:rsidRPr="00E37C98">
        <w:rPr>
          <w:rFonts w:eastAsia="Calibri"/>
          <w:kern w:val="0"/>
          <w:lang w:eastAsia="en-US"/>
        </w:rPr>
        <w:t>)</w:t>
      </w:r>
      <w:r w:rsidR="0011536E" w:rsidRPr="00E37C98">
        <w:rPr>
          <w:rFonts w:eastAsia="Calibri"/>
          <w:kern w:val="0"/>
          <w:lang w:eastAsia="en-US"/>
        </w:rPr>
        <w:t>. P</w:t>
      </w:r>
      <w:r w:rsidRPr="00E37C98">
        <w:rPr>
          <w:rFonts w:eastAsia="Calibri"/>
          <w:kern w:val="0"/>
          <w:lang w:eastAsia="en-US"/>
        </w:rPr>
        <w:t>osiadają Państwo prawo dostępu do treści swoich danych oraz prawo ich sprostowania</w:t>
      </w:r>
      <w:r w:rsidR="0011536E" w:rsidRPr="00E37C98">
        <w:rPr>
          <w:rFonts w:eastAsia="Calibri"/>
          <w:kern w:val="0"/>
          <w:lang w:eastAsia="en-US"/>
        </w:rPr>
        <w:t>. M</w:t>
      </w:r>
      <w:r w:rsidRPr="00E37C98">
        <w:rPr>
          <w:rFonts w:eastAsia="Calibri"/>
          <w:kern w:val="0"/>
          <w:lang w:eastAsia="en-US"/>
        </w:rPr>
        <w:t>ają Państwo prawo wniesienia skargi do Prezesa Urzędu Ochrony Danych Osobowych gdy uznają, iż przetwarzanie danych osobowych Państwa dotyczących narusza przepisy ogólnego rozporządzenia o ochronie danych osobowych z dnia 27 kwietnia 2016 r.</w:t>
      </w:r>
      <w:r w:rsidR="0011536E" w:rsidRPr="00E37C98">
        <w:rPr>
          <w:rFonts w:eastAsia="Calibri"/>
          <w:kern w:val="0"/>
          <w:lang w:eastAsia="en-US"/>
        </w:rPr>
        <w:t xml:space="preserve"> P</w:t>
      </w:r>
      <w:r w:rsidRPr="00E37C98">
        <w:rPr>
          <w:rFonts w:eastAsia="Calibri"/>
          <w:kern w:val="0"/>
          <w:lang w:eastAsia="en-US"/>
        </w:rPr>
        <w:t>odanie przez Państwa danych osobowych jest warunkiem realizacji wniosku o wydanie jednorazowego zezwolenia na sprzedaż napojów alkoholowych</w:t>
      </w:r>
      <w:r w:rsidR="0011536E" w:rsidRPr="00E37C98">
        <w:rPr>
          <w:rFonts w:eastAsia="Calibri"/>
          <w:kern w:val="0"/>
          <w:lang w:eastAsia="en-US"/>
        </w:rPr>
        <w:t xml:space="preserve">. </w:t>
      </w:r>
      <w:r w:rsidRPr="00E37C98">
        <w:rPr>
          <w:rFonts w:eastAsia="Calibri"/>
          <w:kern w:val="0"/>
          <w:lang w:eastAsia="en-US"/>
        </w:rPr>
        <w:t>Państwa dane nie będą przetwarzane w sposób zautomatyzowany.</w:t>
      </w:r>
      <w:r w:rsidR="0011536E" w:rsidRPr="00E37C98">
        <w:t xml:space="preserve"> </w:t>
      </w:r>
    </w:p>
    <w:p w:rsidR="00E37C98" w:rsidRDefault="00E37C98" w:rsidP="0011536E">
      <w:pPr>
        <w:spacing w:before="283"/>
        <w:ind w:left="4963" w:firstLine="709"/>
        <w:jc w:val="right"/>
      </w:pPr>
    </w:p>
    <w:p w:rsidR="0011536E" w:rsidRDefault="00FD73BD" w:rsidP="0011536E">
      <w:pPr>
        <w:spacing w:before="283"/>
        <w:ind w:left="4963" w:firstLine="709"/>
        <w:jc w:val="right"/>
      </w:pPr>
      <w:bookmarkStart w:id="0" w:name="_GoBack"/>
      <w:bookmarkEnd w:id="0"/>
      <w:r>
        <w:t>…......……..……………………</w:t>
      </w:r>
    </w:p>
    <w:p w:rsidR="00830C98" w:rsidRDefault="00FD73BD" w:rsidP="0011536E">
      <w:pPr>
        <w:spacing w:before="283"/>
        <w:ind w:left="4963" w:firstLine="709"/>
        <w:jc w:val="center"/>
        <w:rPr>
          <w:sz w:val="20"/>
          <w:szCs w:val="20"/>
        </w:rPr>
      </w:pPr>
      <w:r>
        <w:rPr>
          <w:i/>
        </w:rPr>
        <w:t>podpis</w:t>
      </w:r>
    </w:p>
    <w:sectPr w:rsidR="00830C98">
      <w:footerReference w:type="default" r:id="rId7"/>
      <w:pgSz w:w="11906" w:h="16838"/>
      <w:pgMar w:top="818" w:right="1417" w:bottom="666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4AE" w:rsidRDefault="006314AE" w:rsidP="00FD73BD">
      <w:r>
        <w:separator/>
      </w:r>
    </w:p>
  </w:endnote>
  <w:endnote w:type="continuationSeparator" w:id="0">
    <w:p w:rsidR="006314AE" w:rsidRDefault="006314AE" w:rsidP="00FD7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3BD" w:rsidRDefault="00FD73B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37C98">
      <w:rPr>
        <w:noProof/>
      </w:rPr>
      <w:t>1</w:t>
    </w:r>
    <w:r>
      <w:fldChar w:fldCharType="end"/>
    </w:r>
  </w:p>
  <w:p w:rsidR="00FD73BD" w:rsidRDefault="00FD73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4AE" w:rsidRDefault="006314AE" w:rsidP="00FD73BD">
      <w:r>
        <w:separator/>
      </w:r>
    </w:p>
  </w:footnote>
  <w:footnote w:type="continuationSeparator" w:id="0">
    <w:p w:rsidR="006314AE" w:rsidRDefault="006314AE" w:rsidP="00FD7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DC5"/>
    <w:rsid w:val="0011536E"/>
    <w:rsid w:val="0027123D"/>
    <w:rsid w:val="00271A64"/>
    <w:rsid w:val="002E4391"/>
    <w:rsid w:val="002F72DE"/>
    <w:rsid w:val="005551BE"/>
    <w:rsid w:val="006042C1"/>
    <w:rsid w:val="006314AE"/>
    <w:rsid w:val="007B224E"/>
    <w:rsid w:val="00830C98"/>
    <w:rsid w:val="00B26D01"/>
    <w:rsid w:val="00BB77E7"/>
    <w:rsid w:val="00C21257"/>
    <w:rsid w:val="00C82DC5"/>
    <w:rsid w:val="00E37C98"/>
    <w:rsid w:val="00FD3435"/>
    <w:rsid w:val="00FD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FF1581F-478A-49DA-B1DE-F7238173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rPr>
      <w:color w:val="0563C1"/>
      <w:u w:val="single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FD7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D73BD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</vt:lpstr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</dc:title>
  <dc:subject/>
  <dc:creator>UM Białystok</dc:creator>
  <cp:keywords/>
  <cp:lastModifiedBy>Katarzyna Prochowicz</cp:lastModifiedBy>
  <cp:revision>2</cp:revision>
  <cp:lastPrinted>2015-07-06T08:55:00Z</cp:lastPrinted>
  <dcterms:created xsi:type="dcterms:W3CDTF">2020-11-18T09:17:00Z</dcterms:created>
  <dcterms:modified xsi:type="dcterms:W3CDTF">2020-11-18T09:17:00Z</dcterms:modified>
</cp:coreProperties>
</file>