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69" w:rsidRDefault="00131D68">
      <w:pPr>
        <w:pStyle w:val="za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Załącznik </w:t>
      </w:r>
      <w:bookmarkStart w:id="0" w:name="_GoBack"/>
      <w:bookmarkEnd w:id="0"/>
      <w:r w:rsidR="001804BC">
        <w:rPr>
          <w:b w:val="0"/>
        </w:rPr>
        <w:t>do Uchwały Nr XXXIV/210/06</w:t>
      </w:r>
    </w:p>
    <w:p w:rsidR="00E93269" w:rsidRDefault="001804BC">
      <w:pPr>
        <w:pStyle w:val="za"/>
        <w:numPr>
          <w:ilvl w:val="0"/>
          <w:numId w:val="0"/>
        </w:numPr>
        <w:rPr>
          <w:b w:val="0"/>
        </w:rPr>
      </w:pPr>
      <w:r>
        <w:rPr>
          <w:b w:val="0"/>
        </w:rPr>
        <w:t>Rady Miasta Siemiatycze</w:t>
      </w:r>
    </w:p>
    <w:p w:rsidR="00E93269" w:rsidRDefault="001804BC">
      <w:pPr>
        <w:pStyle w:val="za"/>
        <w:numPr>
          <w:ilvl w:val="0"/>
          <w:numId w:val="0"/>
        </w:numPr>
        <w:rPr>
          <w:b w:val="0"/>
        </w:rPr>
      </w:pPr>
      <w:r>
        <w:rPr>
          <w:b w:val="0"/>
        </w:rPr>
        <w:t>z dnia 29 marca 2006 r.</w:t>
      </w:r>
    </w:p>
    <w:p w:rsidR="00E93269" w:rsidRDefault="00E93269">
      <w:pPr>
        <w:pStyle w:val="za"/>
      </w:pPr>
    </w:p>
    <w:p w:rsidR="00E93269" w:rsidRDefault="001804BC">
      <w:pPr>
        <w:pStyle w:val="Standard"/>
        <w:jc w:val="center"/>
        <w:rPr>
          <w:b/>
          <w:bCs/>
        </w:rPr>
      </w:pPr>
      <w:r>
        <w:rPr>
          <w:b/>
          <w:bCs/>
        </w:rPr>
        <w:t>WNIOSEK O UDZIELENIE DOTACJI NA PRACE KONSERWATORSKIE,</w:t>
      </w:r>
    </w:p>
    <w:p w:rsidR="00E93269" w:rsidRDefault="001804BC">
      <w:pPr>
        <w:pStyle w:val="Standard"/>
        <w:jc w:val="center"/>
        <w:rPr>
          <w:b/>
          <w:bCs/>
        </w:rPr>
      </w:pPr>
      <w:r>
        <w:rPr>
          <w:b/>
          <w:bCs/>
        </w:rPr>
        <w:t>RESTAURATORSKIE LUB ROBOTY BUDOWLANE</w:t>
      </w:r>
    </w:p>
    <w:p w:rsidR="00E93269" w:rsidRDefault="001804BC">
      <w:pPr>
        <w:pStyle w:val="Standard"/>
        <w:jc w:val="center"/>
        <w:rPr>
          <w:b/>
          <w:bCs/>
        </w:rPr>
      </w:pPr>
      <w:r>
        <w:rPr>
          <w:b/>
          <w:bCs/>
        </w:rPr>
        <w:t>PRZY ZABYTKU WPISANYM DO REJESTRU ZABYTKÓW</w:t>
      </w:r>
    </w:p>
    <w:p w:rsidR="00E93269" w:rsidRDefault="00E93269">
      <w:pPr>
        <w:pStyle w:val="Standard"/>
      </w:pPr>
    </w:p>
    <w:tbl>
      <w:tblPr>
        <w:tblW w:w="96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"/>
        <w:gridCol w:w="177"/>
        <w:gridCol w:w="179"/>
        <w:gridCol w:w="9081"/>
      </w:tblGrid>
      <w:tr w:rsidR="00E93269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61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I. PODSTAWOWE INFORMACJE O ZABYTKU I WNIOSKODAWCY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7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</w:tc>
        <w:tc>
          <w:tcPr>
            <w:tcW w:w="943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A. DANE O ZABYTKU: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275"/>
              <w:jc w:val="left"/>
            </w:pPr>
            <w:r>
              <w:t>1. NAZWA ZABYTKU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275"/>
              <w:jc w:val="left"/>
            </w:pPr>
            <w:r>
              <w:t>2. DANE O ZABYTKU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nr w rejestrze zabytków: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wpis z dnia: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275"/>
              <w:jc w:val="left"/>
            </w:pPr>
            <w:r>
              <w:t>3.  ADRES ZABYTKU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9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1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</w:tbl>
    <w:p w:rsidR="00E93269" w:rsidRDefault="00E93269">
      <w:pPr>
        <w:pStyle w:val="Standard"/>
      </w:pPr>
    </w:p>
    <w:tbl>
      <w:tblPr>
        <w:tblW w:w="96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"/>
        <w:gridCol w:w="166"/>
        <w:gridCol w:w="179"/>
        <w:gridCol w:w="4267"/>
        <w:gridCol w:w="4821"/>
      </w:tblGrid>
      <w:tr w:rsidR="00E93269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43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B. WNIOSKODAWCA: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 w:val="restart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1. PEŁNA  NAZWA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 w:rsidP="00646F84">
            <w:pPr>
              <w:pStyle w:val="Standard"/>
              <w:snapToGrid w:val="0"/>
              <w:spacing w:line="360" w:lineRule="auto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 w:rsidP="00646F84">
            <w:pPr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 w:rsidP="00646F84">
            <w:pPr>
              <w:pStyle w:val="Standard"/>
              <w:snapToGrid w:val="0"/>
              <w:spacing w:line="360" w:lineRule="auto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 w:rsidP="00646F84">
            <w:pPr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 w:rsidP="00646F84">
            <w:pPr>
              <w:pStyle w:val="Standard"/>
              <w:snapToGrid w:val="0"/>
              <w:spacing w:line="360" w:lineRule="auto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2. ADRES / SIEDZIBA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 w:rsidP="00646F84">
            <w:pPr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 w:rsidP="00646F84">
            <w:pPr>
              <w:pStyle w:val="Standard"/>
              <w:snapToGrid w:val="0"/>
              <w:ind w:firstLine="163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3. NR NIP: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4. INNE DANE (dot. jednostek organizacyjnych):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rPr>
                <w:b/>
              </w:rPr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0"/>
              <w:jc w:val="left"/>
            </w:pPr>
            <w:r>
              <w:t>1) FORMA PRAWNA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0"/>
              <w:jc w:val="left"/>
            </w:pPr>
            <w:r>
              <w:t>2) NAZWA I NR REJESTRU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0"/>
              <w:jc w:val="left"/>
            </w:pPr>
            <w:r>
              <w:t>DATA WPISU DO REJESTRU / EWIDENCJI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25"/>
              <w:jc w:val="left"/>
            </w:pPr>
            <w:r>
              <w:t>NR REGON: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left="125" w:firstLine="0"/>
              <w:jc w:val="left"/>
            </w:pPr>
            <w:r>
              <w:t>OSOBY UPOWAŻNIONE DO REPREZENTOWANIA WNIOSKODAWCY (zgodnie z danymi rejestrowymi):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5. BANK (nazwa, adres) i NR KONTA WNIOSKODAWCY: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spacing w:line="360" w:lineRule="auto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804BC" w:rsidRDefault="001804BC"/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 w:val="restart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3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C. TYTUŁ DO WŁADANIA ZABYTKIEM: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Standard"/>
              <w:tabs>
                <w:tab w:val="left" w:pos="2998"/>
              </w:tabs>
              <w:snapToGrid w:val="0"/>
              <w:rPr>
                <w:i/>
                <w:iCs/>
              </w:rPr>
            </w:pPr>
            <w:r>
              <w:rPr>
                <w:i/>
                <w:iCs/>
              </w:rPr>
              <w:t>(własność, użytkowanie wieczyste, dzierżawa, inne)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 xml:space="preserve">Dla nieruchomości prowadzona jest przez </w:t>
            </w:r>
            <w:r w:rsidR="00646F84">
              <w:t xml:space="preserve"> </w:t>
            </w:r>
            <w:r>
              <w:t>Sąd ........</w:t>
            </w:r>
            <w:r w:rsidR="00646F84">
              <w:t>..........................</w:t>
            </w:r>
            <w:r>
              <w:t>................................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  <w:p w:rsidR="00E93269" w:rsidRDefault="001804BC">
            <w:pPr>
              <w:pStyle w:val="Standard"/>
            </w:pPr>
            <w:r>
              <w:t>księga wieczysta nr  ...............................................................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3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D. UZYSKANE POZWOLENIA: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0"/>
              <w:jc w:val="left"/>
            </w:pPr>
            <w:r>
              <w:t>1. Pozwolenie na przeprowadzenie prac konserwatorskich, restauratorskich lub robót budowlanych przy zabytku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wydane przez:</w:t>
            </w:r>
          </w:p>
          <w:p w:rsidR="00E93269" w:rsidRDefault="00E93269">
            <w:pPr>
              <w:pStyle w:val="Standard"/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z dnia: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nr zezwolenia: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646F84">
            <w:pPr>
              <w:pStyle w:val="podrozdzia"/>
              <w:numPr>
                <w:ilvl w:val="8"/>
                <w:numId w:val="2"/>
              </w:numPr>
              <w:snapToGrid w:val="0"/>
              <w:ind w:firstLine="163"/>
              <w:jc w:val="left"/>
            </w:pPr>
            <w:r>
              <w:t>2. Pozwolenie na budowę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9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wydane przez: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79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z dnia: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nr zezwolenia:</w:t>
            </w:r>
          </w:p>
        </w:tc>
      </w:tr>
    </w:tbl>
    <w:p w:rsidR="00E93269" w:rsidRDefault="00E93269">
      <w:pPr>
        <w:pStyle w:val="Standard"/>
      </w:pPr>
    </w:p>
    <w:tbl>
      <w:tblPr>
        <w:tblW w:w="96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"/>
        <w:gridCol w:w="180"/>
        <w:gridCol w:w="1260"/>
        <w:gridCol w:w="4575"/>
        <w:gridCol w:w="3420"/>
      </w:tblGrid>
      <w:tr w:rsidR="00E93269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61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II. SZCZEGÓŁOWE INFORMACJE O PRACACH LUB ROBOTACH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Cs/>
                <w:sz w:val="20"/>
                <w:szCs w:val="20"/>
              </w:rPr>
            </w:pPr>
          </w:p>
          <w:p w:rsidR="00E93269" w:rsidRDefault="00E93269">
            <w:pPr>
              <w:pStyle w:val="Standard"/>
              <w:rPr>
                <w:bCs/>
              </w:rPr>
            </w:pPr>
          </w:p>
        </w:tc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both"/>
              <w:rPr>
                <w:bCs/>
              </w:rPr>
            </w:pPr>
            <w:r>
              <w:rPr>
                <w:bCs/>
              </w:rPr>
              <w:t>A. ZAKRES RZECZOWY PRAC LUB ROBÓT I PRZEWIDYWANE KOSZTY REALIZACJI (kosztorys):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  <w:rPr>
                <w:bCs/>
              </w:rPr>
            </w:pPr>
            <w:r>
              <w:rPr>
                <w:bCs/>
              </w:rPr>
              <w:t>nr pozycji kosztorysu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  <w:rPr>
                <w:bCs/>
              </w:rPr>
            </w:pPr>
            <w:r>
              <w:rPr>
                <w:bCs/>
              </w:rPr>
              <w:t>Planowany zakres rzeczowy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  <w:rPr>
                <w:bCs/>
              </w:rPr>
            </w:pPr>
            <w:r>
              <w:rPr>
                <w:bCs/>
              </w:rPr>
              <w:t>Przewidywane koszty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</w:tc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both"/>
            </w:pPr>
            <w:r>
              <w:t>B. UZASADNIENIE CELOWOŚCI PRAC LUB ROBÓT i ZAKŁADANE W ICH WYNIKU REZULTATY: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rPr>
                <w:bCs/>
              </w:rPr>
              <w:t xml:space="preserve">C. TERMIN REALIZACJI: </w:t>
            </w:r>
            <w:r>
              <w:rPr>
                <w:b w:val="0"/>
              </w:rPr>
              <w:t>(planowany termin rozpoczęcia i zakończenia prac lub robót)</w:t>
            </w: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</w:tc>
      </w:tr>
      <w:tr w:rsidR="00E93269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9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  <w:p w:rsidR="00E93269" w:rsidRDefault="00E93269">
            <w:pPr>
              <w:pStyle w:val="Standard"/>
              <w:rPr>
                <w:b/>
                <w:bCs/>
              </w:rPr>
            </w:pPr>
          </w:p>
        </w:tc>
      </w:tr>
    </w:tbl>
    <w:p w:rsidR="00E93269" w:rsidRDefault="00E93269">
      <w:pPr>
        <w:pStyle w:val="Standard"/>
        <w:jc w:val="right"/>
      </w:pPr>
    </w:p>
    <w:tbl>
      <w:tblPr>
        <w:tblW w:w="96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"/>
        <w:gridCol w:w="180"/>
        <w:gridCol w:w="360"/>
        <w:gridCol w:w="4755"/>
        <w:gridCol w:w="645"/>
        <w:gridCol w:w="1785"/>
        <w:gridCol w:w="1695"/>
        <w:gridCol w:w="30"/>
      </w:tblGrid>
      <w:tr w:rsidR="00E93269" w:rsidTr="00407B6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945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  <w:r>
              <w:t>D. PRZEWIDYWANE  ŹRÓDŁA SFINANSOWANIA PRAC LUB ROBÓT: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t xml:space="preserve">  źródła  sfinansowania prac lub robót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t>kwota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t>udział w całości kosztów (w %)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ogółem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t>100%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kwota wnioskowanego dofinansowania ze środków Miasta Siemiatycze</w:t>
            </w:r>
          </w:p>
          <w:p w:rsidR="00E93269" w:rsidRDefault="00E93269">
            <w:pPr>
              <w:pStyle w:val="Standard"/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udział środków własnych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>udział środków  z: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1804BC">
            <w:pPr>
              <w:pStyle w:val="Standard"/>
              <w:numPr>
                <w:ilvl w:val="0"/>
                <w:numId w:val="5"/>
              </w:numPr>
              <w:tabs>
                <w:tab w:val="left" w:pos="-2480"/>
                <w:tab w:val="left" w:pos="1120"/>
              </w:tabs>
              <w:snapToGrid w:val="0"/>
              <w:ind w:left="470" w:hanging="180"/>
            </w:pPr>
            <w:r>
              <w:t>budżetu państwa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269" w:rsidRDefault="001804BC" w:rsidP="00646F84">
            <w:pPr>
              <w:pStyle w:val="Standard"/>
              <w:numPr>
                <w:ilvl w:val="0"/>
                <w:numId w:val="3"/>
              </w:numPr>
              <w:tabs>
                <w:tab w:val="left" w:pos="-1580"/>
                <w:tab w:val="left" w:pos="2020"/>
              </w:tabs>
              <w:snapToGrid w:val="0"/>
              <w:ind w:left="559" w:hanging="269"/>
            </w:pPr>
            <w:r>
              <w:t>innych źródeł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397"/>
        </w:trPr>
        <w:tc>
          <w:tcPr>
            <w:tcW w:w="96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rozdzia"/>
              <w:numPr>
                <w:ilvl w:val="7"/>
                <w:numId w:val="2"/>
              </w:numPr>
              <w:snapToGrid w:val="0"/>
              <w:jc w:val="left"/>
            </w:pPr>
          </w:p>
          <w:p w:rsidR="00E93269" w:rsidRDefault="001804BC">
            <w:pPr>
              <w:pStyle w:val="rozdzia"/>
              <w:numPr>
                <w:ilvl w:val="7"/>
                <w:numId w:val="2"/>
              </w:numPr>
              <w:jc w:val="left"/>
            </w:pPr>
            <w:r>
              <w:t xml:space="preserve">III. WYKAZ DOKUMENTÓW WYMAGANYCH PRZY SKŁADANIU WNIOSKU  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88"/>
        </w:trPr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jc w:val="center"/>
            </w:pPr>
          </w:p>
        </w:tc>
        <w:tc>
          <w:tcPr>
            <w:tcW w:w="88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numPr>
                <w:ilvl w:val="0"/>
                <w:numId w:val="6"/>
              </w:numPr>
              <w:tabs>
                <w:tab w:val="left" w:pos="-2120"/>
              </w:tabs>
              <w:snapToGrid w:val="0"/>
              <w:ind w:left="650"/>
              <w:jc w:val="both"/>
            </w:pPr>
            <w:r>
              <w:t>decyzja o wpisie zabytku do rejestru zabytków,</w:t>
            </w:r>
          </w:p>
          <w:p w:rsidR="00E93269" w:rsidRDefault="001804BC">
            <w:pPr>
              <w:pStyle w:val="Standard"/>
              <w:numPr>
                <w:ilvl w:val="0"/>
                <w:numId w:val="4"/>
              </w:numPr>
              <w:tabs>
                <w:tab w:val="left" w:pos="-2120"/>
              </w:tabs>
              <w:ind w:left="650"/>
              <w:jc w:val="both"/>
            </w:pPr>
            <w:r>
              <w:t>dokument potwierdzający posiadanie przez wnioskodawcę tytułu prawnego do zabytku (np. aktualny wypis z rejestru gruntów lub aktualny odpis z księgi wieczystej),</w:t>
            </w:r>
          </w:p>
          <w:p w:rsidR="00E93269" w:rsidRDefault="001804BC">
            <w:pPr>
              <w:pStyle w:val="Standard"/>
              <w:numPr>
                <w:ilvl w:val="0"/>
                <w:numId w:val="4"/>
              </w:numPr>
              <w:tabs>
                <w:tab w:val="left" w:pos="-1580"/>
              </w:tabs>
              <w:ind w:left="650"/>
            </w:pPr>
            <w:r>
              <w:t>harmonogram i kosztorys przewidywanych  prac lub robót ze wskazaniem źródeł ich finansowania,</w:t>
            </w:r>
          </w:p>
          <w:p w:rsidR="00E93269" w:rsidRDefault="001804BC">
            <w:pPr>
              <w:pStyle w:val="Standard"/>
              <w:numPr>
                <w:ilvl w:val="0"/>
                <w:numId w:val="4"/>
              </w:numPr>
              <w:tabs>
                <w:tab w:val="left" w:pos="-2120"/>
              </w:tabs>
              <w:ind w:left="650"/>
            </w:pPr>
            <w:r>
              <w:t>zalecenia konserwatorskie określające zakres i sposób prowadzenia planowanych przy zabytku prac</w:t>
            </w:r>
          </w:p>
          <w:p w:rsidR="00E93269" w:rsidRDefault="001804BC">
            <w:pPr>
              <w:pStyle w:val="Standard"/>
              <w:numPr>
                <w:ilvl w:val="0"/>
                <w:numId w:val="4"/>
              </w:numPr>
              <w:tabs>
                <w:tab w:val="left" w:pos="-1220"/>
              </w:tabs>
              <w:ind w:left="650"/>
            </w:pPr>
            <w:r>
              <w:t>informacja o wnioskach o udzielenie dotacji  na prace objęte wnioskiem, skierowanych do innych instytucji.</w:t>
            </w:r>
          </w:p>
          <w:p w:rsidR="00E93269" w:rsidRDefault="00E93269">
            <w:pPr>
              <w:pStyle w:val="Standard"/>
            </w:pPr>
          </w:p>
          <w:p w:rsidR="00E93269" w:rsidRDefault="001804BC">
            <w:pPr>
              <w:pStyle w:val="Standard"/>
              <w:ind w:left="289" w:right="110"/>
              <w:jc w:val="both"/>
            </w:pPr>
            <w:r>
              <w:t xml:space="preserve">Dotacje przyznawane są na zasadach określonych w Uchwale Nr XXXIV/210/06 </w:t>
            </w:r>
            <w:r>
              <w:br/>
              <w:t>Rady Miasta Siemiatycze z dnia 29 marca  2006 r. w sprawie zasad udzielania dotacji na prace konserwatorskie, restauratorskie lub roboty budowlane przy zabytku wpisanym do rejestru zabytków</w:t>
            </w:r>
          </w:p>
          <w:p w:rsidR="00E93269" w:rsidRDefault="00E93269">
            <w:pPr>
              <w:pStyle w:val="Standard"/>
              <w:ind w:right="110"/>
              <w:jc w:val="both"/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185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jc w:val="center"/>
            </w:pP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514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93269" w:rsidRDefault="00E93269">
            <w:pPr>
              <w:pStyle w:val="Standard"/>
              <w:snapToGrid w:val="0"/>
              <w:jc w:val="center"/>
            </w:pP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43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jc w:val="center"/>
            </w:pP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547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jc w:val="center"/>
            </w:pP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55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t></w:t>
            </w: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694"/>
        </w:trPr>
        <w:tc>
          <w:tcPr>
            <w:tcW w:w="720" w:type="dxa"/>
            <w:gridSpan w:val="3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88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397"/>
        </w:trPr>
        <w:tc>
          <w:tcPr>
            <w:tcW w:w="960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rozdzia"/>
              <w:numPr>
                <w:ilvl w:val="7"/>
                <w:numId w:val="2"/>
              </w:numPr>
              <w:jc w:val="left"/>
            </w:pPr>
            <w:r>
              <w:t>IV. PODPISY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397"/>
        </w:trPr>
        <w:tc>
          <w:tcPr>
            <w:tcW w:w="9600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  <w:spacing w:after="120"/>
              <w:ind w:left="289" w:right="108"/>
              <w:jc w:val="both"/>
            </w:pPr>
            <w:r>
              <w:rPr>
                <w:b/>
                <w:bCs/>
              </w:rPr>
              <w:t xml:space="preserve">W przypadku otrzymania dotacji zobowiązuję się do wydatkowania przyznanych środków na realizację wskazanego zadania zgodnie z przepisami ustawy </w:t>
            </w:r>
            <w:r>
              <w:rPr>
                <w:b/>
                <w:bCs/>
                <w:color w:val="000000"/>
              </w:rPr>
              <w:t>z dnia 29 stycznia 2004 r. Prawo zamówień publicznych (Dz.U. Nr 19, poz. 177 z późniejszymi zmianami).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2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 w:rsidP="00131D68">
            <w:pPr>
              <w:pStyle w:val="podrozdzia"/>
              <w:numPr>
                <w:ilvl w:val="8"/>
                <w:numId w:val="2"/>
              </w:numPr>
              <w:snapToGrid w:val="0"/>
              <w:ind w:firstLine="312"/>
              <w:jc w:val="left"/>
            </w:pPr>
            <w:r>
              <w:t>1. Podpis osób uprawnionych do</w:t>
            </w:r>
            <w:r w:rsidR="00131D68">
              <w:t xml:space="preserve"> </w:t>
            </w:r>
            <w:r>
              <w:t>reprezentowania Wnioskodawcy</w:t>
            </w: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jc w:val="both"/>
            </w:pPr>
          </w:p>
        </w:tc>
        <w:tc>
          <w:tcPr>
            <w:tcW w:w="57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93269" w:rsidRDefault="001804BC">
            <w:pPr>
              <w:pStyle w:val="Legenda"/>
              <w:snapToGrid w:val="0"/>
              <w:spacing w:before="0"/>
            </w:pPr>
            <w:r>
              <w:t>(podpis)</w:t>
            </w:r>
          </w:p>
        </w:tc>
        <w:tc>
          <w:tcPr>
            <w:tcW w:w="34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93269" w:rsidRDefault="001804BC">
            <w:pPr>
              <w:pStyle w:val="Standard"/>
              <w:snapToGrid w:val="0"/>
              <w:jc w:val="center"/>
            </w:pPr>
            <w:r>
              <w:rPr>
                <w:i/>
                <w:iCs/>
              </w:rPr>
              <w:t>(</w:t>
            </w:r>
            <w:r>
              <w:rPr>
                <w:iCs/>
              </w:rPr>
              <w:t>pieczęć</w:t>
            </w:r>
            <w:r>
              <w:rPr>
                <w:i/>
                <w:iCs/>
              </w:rPr>
              <w:t xml:space="preserve"> </w:t>
            </w:r>
            <w:r>
              <w:rPr>
                <w:iCs/>
              </w:rPr>
              <w:t>wnioskodawcy</w:t>
            </w:r>
            <w:r>
              <w:rPr>
                <w:i/>
                <w:iCs/>
              </w:rPr>
              <w:t>)</w:t>
            </w:r>
          </w:p>
          <w:p w:rsidR="00E93269" w:rsidRDefault="00E93269">
            <w:pPr>
              <w:pStyle w:val="Standard"/>
              <w:jc w:val="center"/>
              <w:rPr>
                <w:i/>
                <w:iCs/>
              </w:rPr>
            </w:pPr>
          </w:p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397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858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  <w:tr w:rsidR="00E93269" w:rsidTr="00407B6E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cantSplit/>
          <w:trHeight w:val="533"/>
        </w:trPr>
        <w:tc>
          <w:tcPr>
            <w:tcW w:w="180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E93269">
            <w:pPr>
              <w:pStyle w:val="Standard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04BC" w:rsidRDefault="001804BC"/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269" w:rsidRDefault="001804BC">
            <w:pPr>
              <w:pStyle w:val="Standard"/>
              <w:snapToGrid w:val="0"/>
            </w:pPr>
            <w:r>
              <w:t>miejscowość, data.........................................................................</w:t>
            </w:r>
          </w:p>
        </w:tc>
        <w:tc>
          <w:tcPr>
            <w:tcW w:w="3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804BC" w:rsidRDefault="001804BC"/>
        </w:tc>
      </w:tr>
    </w:tbl>
    <w:p w:rsidR="00E93269" w:rsidRDefault="00E93269">
      <w:pPr>
        <w:pStyle w:val="Standard"/>
        <w:jc w:val="right"/>
      </w:pPr>
    </w:p>
    <w:p w:rsidR="00E93269" w:rsidRDefault="00E93269">
      <w:pPr>
        <w:pStyle w:val="Tytuaktu"/>
        <w:numPr>
          <w:ilvl w:val="0"/>
          <w:numId w:val="7"/>
        </w:numPr>
      </w:pPr>
    </w:p>
    <w:sectPr w:rsidR="00E9326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DF4" w:rsidRDefault="00004DF4">
      <w:r>
        <w:separator/>
      </w:r>
    </w:p>
  </w:endnote>
  <w:endnote w:type="continuationSeparator" w:id="0">
    <w:p w:rsidR="00004DF4" w:rsidRDefault="0000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DF4" w:rsidRDefault="00004DF4">
      <w:r>
        <w:rPr>
          <w:color w:val="000000"/>
        </w:rPr>
        <w:separator/>
      </w:r>
    </w:p>
  </w:footnote>
  <w:footnote w:type="continuationSeparator" w:id="0">
    <w:p w:rsidR="00004DF4" w:rsidRDefault="00004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D41"/>
    <w:multiLevelType w:val="multilevel"/>
    <w:tmpl w:val="B29ECF8E"/>
    <w:styleLink w:val="WW8Num25"/>
    <w:lvl w:ilvl="0">
      <w:start w:val="1"/>
      <w:numFmt w:val="none"/>
      <w:pStyle w:val="podrozdzia"/>
      <w:suff w:val="nothing"/>
      <w:lvlText w:val="%1"/>
      <w:lvlJc w:val="left"/>
      <w:pPr>
        <w:ind w:left="0" w:firstLine="5954"/>
      </w:pPr>
    </w:lvl>
    <w:lvl w:ilvl="1">
      <w:start w:val="1"/>
      <w:numFmt w:val="none"/>
      <w:suff w:val="nothing"/>
      <w:lvlText w:val="%2"/>
      <w:lvlJc w:val="left"/>
      <w:pPr>
        <w:ind w:left="5954" w:firstLine="0"/>
      </w:pPr>
    </w:lvl>
    <w:lvl w:ilvl="2">
      <w:start w:val="1"/>
      <w:numFmt w:val="none"/>
      <w:suff w:val="nothing"/>
      <w:lvlText w:val="%3"/>
      <w:lvlJc w:val="left"/>
      <w:pPr>
        <w:ind w:left="0" w:firstLine="397"/>
      </w:pPr>
    </w:lvl>
    <w:lvl w:ilvl="3">
      <w:start w:val="2"/>
      <w:numFmt w:val="none"/>
      <w:suff w:val="nothing"/>
      <w:lvlText w:val="%4"/>
      <w:lvlJc w:val="left"/>
      <w:pPr>
        <w:ind w:left="0" w:firstLine="624"/>
      </w:pPr>
    </w:lvl>
    <w:lvl w:ilvl="4">
      <w:start w:val="1"/>
      <w:numFmt w:val="none"/>
      <w:suff w:val="nothing"/>
      <w:lvlText w:val="%5"/>
      <w:lvlJc w:val="left"/>
      <w:pPr>
        <w:ind w:left="397" w:hanging="340"/>
      </w:pPr>
    </w:lvl>
    <w:lvl w:ilvl="5">
      <w:start w:val="1"/>
      <w:numFmt w:val="none"/>
      <w:suff w:val="nothing"/>
      <w:lvlText w:val="%6"/>
      <w:lvlJc w:val="left"/>
      <w:pPr>
        <w:ind w:left="680" w:hanging="226"/>
      </w:pPr>
    </w:lvl>
    <w:lvl w:ilvl="6">
      <w:start w:val="1"/>
      <w:numFmt w:val="none"/>
      <w:suff w:val="nothing"/>
      <w:lvlText w:val="%7"/>
      <w:lvlJc w:val="left"/>
      <w:pPr>
        <w:ind w:left="851" w:hanging="171"/>
      </w:pPr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0E0312D"/>
    <w:multiLevelType w:val="multilevel"/>
    <w:tmpl w:val="AA841216"/>
    <w:styleLink w:val="WW8Num21"/>
    <w:lvl w:ilvl="0">
      <w:numFmt w:val="bullet"/>
      <w:lvlText w:val=""/>
      <w:lvlJc w:val="left"/>
      <w:pPr>
        <w:ind w:left="1428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0815809"/>
    <w:multiLevelType w:val="multilevel"/>
    <w:tmpl w:val="1EB0C9FA"/>
    <w:styleLink w:val="WW8Num26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69C90FEC"/>
    <w:multiLevelType w:val="multilevel"/>
    <w:tmpl w:val="EB4A3B94"/>
    <w:styleLink w:val="WW8Num22"/>
    <w:lvl w:ilvl="0">
      <w:start w:val="1"/>
      <w:numFmt w:val="none"/>
      <w:pStyle w:val="za"/>
      <w:suff w:val="nothing"/>
      <w:lvlText w:val="%1"/>
      <w:lvlJc w:val="left"/>
      <w:pPr>
        <w:ind w:left="0" w:firstLine="288"/>
      </w:pPr>
    </w:lvl>
    <w:lvl w:ilvl="1">
      <w:start w:val="1"/>
      <w:numFmt w:val="none"/>
      <w:suff w:val="nothing"/>
      <w:lvlText w:val="Załącznik%2"/>
      <w:lvlJc w:val="left"/>
      <w:pPr>
        <w:ind w:left="5954" w:firstLine="0"/>
      </w:pPr>
    </w:lvl>
    <w:lvl w:ilvl="2">
      <w:start w:val="1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.%4"/>
      <w:lvlJc w:val="left"/>
      <w:pPr>
        <w:ind w:left="0" w:firstLine="397"/>
      </w:pPr>
    </w:lvl>
    <w:lvl w:ilvl="4">
      <w:start w:val="2"/>
      <w:numFmt w:val="decimal"/>
      <w:suff w:val="space"/>
      <w:lvlText w:val=".%5"/>
      <w:lvlJc w:val="left"/>
      <w:pPr>
        <w:ind w:left="0" w:firstLine="624"/>
      </w:pPr>
    </w:lvl>
    <w:lvl w:ilvl="5">
      <w:start w:val="1"/>
      <w:numFmt w:val="decimal"/>
      <w:suff w:val="space"/>
      <w:lvlText w:val=")%6"/>
      <w:lvlJc w:val="left"/>
      <w:pPr>
        <w:ind w:left="397" w:hanging="340"/>
      </w:pPr>
    </w:lvl>
    <w:lvl w:ilvl="6">
      <w:start w:val="1"/>
      <w:numFmt w:val="lowerLetter"/>
      <w:suff w:val="space"/>
      <w:lvlText w:val=")%7"/>
      <w:lvlJc w:val="left"/>
      <w:pPr>
        <w:ind w:left="680" w:hanging="226"/>
      </w:pPr>
    </w:lvl>
    <w:lvl w:ilvl="7">
      <w:numFmt w:val="bullet"/>
      <w:lvlText w:val="-"/>
      <w:lvlJc w:val="left"/>
      <w:pPr>
        <w:ind w:left="851" w:hanging="171"/>
      </w:pPr>
      <w:rPr>
        <w:rFonts w:ascii="Times New Roman" w:hAnsi="Times New Roman" w:cs="Times New Roman"/>
        <w:color w:val="auto"/>
        <w:sz w:val="24"/>
      </w:rPr>
    </w:lvl>
    <w:lvl w:ilvl="8">
      <w:start w:val="1"/>
      <w:numFmt w:val="none"/>
      <w:suff w:val="nothing"/>
      <w:lvlText w:val="2.%9"/>
      <w:lvlJc w:val="left"/>
      <w:pPr>
        <w:ind w:left="0" w:firstLine="624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1"/>
    <w:lvlOverride w:ilvl="0"/>
  </w:num>
  <w:num w:numId="6">
    <w:abstractNumId w:val="2"/>
    <w:lvlOverride w:ilvl="0">
      <w:startOverride w:val="1"/>
    </w:lvlOverride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269"/>
    <w:rsid w:val="00004DF4"/>
    <w:rsid w:val="00131D68"/>
    <w:rsid w:val="001804BC"/>
    <w:rsid w:val="00407B6E"/>
    <w:rsid w:val="00646F84"/>
    <w:rsid w:val="00E9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2EAC1-D8D8-4E41-A43E-5FD2CD498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ytuaktu">
    <w:name w:val="Tytuł aktu"/>
    <w:pPr>
      <w:suppressAutoHyphens/>
      <w:autoSpaceDN w:val="0"/>
      <w:spacing w:after="120"/>
      <w:jc w:val="center"/>
      <w:textAlignment w:val="baseline"/>
    </w:pPr>
    <w:rPr>
      <w:rFonts w:eastAsia="Arial" w:cs="Times New Roman"/>
      <w:b/>
      <w:caps/>
      <w:kern w:val="3"/>
      <w:sz w:val="24"/>
      <w:lang w:eastAsia="ja-JP"/>
    </w:rPr>
  </w:style>
  <w:style w:type="paragraph" w:customStyle="1" w:styleId="za">
    <w:name w:val="zał"/>
    <w:basedOn w:val="Nagwek1"/>
    <w:pPr>
      <w:numPr>
        <w:numId w:val="1"/>
      </w:numPr>
      <w:spacing w:after="120"/>
    </w:pPr>
  </w:style>
  <w:style w:type="paragraph" w:customStyle="1" w:styleId="rozdzia">
    <w:name w:val="rozdział"/>
    <w:basedOn w:val="Standard"/>
    <w:pPr>
      <w:spacing w:after="120"/>
      <w:jc w:val="center"/>
    </w:pPr>
    <w:rPr>
      <w:b/>
      <w:smallCaps/>
    </w:rPr>
  </w:style>
  <w:style w:type="paragraph" w:customStyle="1" w:styleId="podrozdzia">
    <w:name w:val="podrozdział"/>
    <w:basedOn w:val="rozdzia"/>
    <w:pPr>
      <w:numPr>
        <w:numId w:val="2"/>
      </w:numPr>
    </w:pPr>
    <w:rPr>
      <w:smallCaps w:val="0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  <w:rPr>
      <w:rFonts w:ascii="Times New Roman" w:hAnsi="Times New Roman" w:cs="Times New Roman"/>
      <w:color w:val="auto"/>
      <w:sz w:val="24"/>
    </w:rPr>
  </w:style>
  <w:style w:type="character" w:customStyle="1" w:styleId="WW8Num22z8">
    <w:name w:val="WW8Num22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1z0">
    <w:name w:val="WW8Num21z0"/>
    <w:rPr>
      <w:rFonts w:ascii="Symbol" w:hAnsi="Symbol" w:cs="Times New Roman"/>
    </w:rPr>
  </w:style>
  <w:style w:type="character" w:customStyle="1" w:styleId="WW8Num26z0">
    <w:name w:val="WW8Num26z0"/>
    <w:rPr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22">
    <w:name w:val="WW8Num22"/>
    <w:basedOn w:val="Bezlisty"/>
    <w:pPr>
      <w:numPr>
        <w:numId w:val="1"/>
      </w:numPr>
    </w:pPr>
  </w:style>
  <w:style w:type="numbering" w:customStyle="1" w:styleId="WW8Num25">
    <w:name w:val="WW8Num25"/>
    <w:basedOn w:val="Bezlisty"/>
    <w:pPr>
      <w:numPr>
        <w:numId w:val="2"/>
      </w:numPr>
    </w:pPr>
  </w:style>
  <w:style w:type="numbering" w:customStyle="1" w:styleId="WW8Num21">
    <w:name w:val="WW8Num21"/>
    <w:basedOn w:val="Bezlisty"/>
    <w:pPr>
      <w:numPr>
        <w:numId w:val="3"/>
      </w:numPr>
    </w:pPr>
  </w:style>
  <w:style w:type="numbering" w:customStyle="1" w:styleId="WW8Num26">
    <w:name w:val="WW8Num26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</dc:creator>
  <cp:keywords/>
  <cp:lastModifiedBy>Katarzyna Prochowicz</cp:lastModifiedBy>
  <cp:revision>2</cp:revision>
  <dcterms:created xsi:type="dcterms:W3CDTF">2023-01-13T11:50:00Z</dcterms:created>
  <dcterms:modified xsi:type="dcterms:W3CDTF">2023-01-13T11:50:00Z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