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ED" w:rsidRPr="008426ED" w:rsidRDefault="008426ED" w:rsidP="008426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426E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WYDARZENIA</w:t>
      </w:r>
    </w:p>
    <w:p w:rsidR="008426ED" w:rsidRPr="008426ED" w:rsidRDefault="0040407F" w:rsidP="008426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SPORTOWIEC SIEMIATYCZ 2018</w:t>
      </w:r>
    </w:p>
    <w:p w:rsidR="008426ED" w:rsidRDefault="008426ED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Niniejszy regulamin (zwany dalej Regulaminem) określa zasady </w:t>
      </w:r>
      <w:r w:rsidR="0054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 najlepszych </w:t>
      </w:r>
      <w:r w:rsidR="00C229B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i zawodniczek za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54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reprezentujących </w:t>
      </w:r>
      <w:r w:rsidR="00C229B2">
        <w:rPr>
          <w:rFonts w:ascii="Times New Roman" w:eastAsia="Times New Roman" w:hAnsi="Times New Roman" w:cs="Times New Roman"/>
          <w:sz w:val="24"/>
          <w:szCs w:val="24"/>
          <w:lang w:eastAsia="pl-PL"/>
        </w:rPr>
        <w:t>ziemię siemiatycką w różnych dyscyplinach sportowych tytułem - Sportowiec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9A34C1" w:rsidRPr="00D45D7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jest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Nadrzeczna 29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 Siemiatycze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 medialny sprawuje Kurier Podlaski – Głos Siemiatycz.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29B2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składać można w terminie od dnia</w:t>
      </w:r>
      <w:r w:rsidR="000A5AB9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</w:t>
      </w:r>
      <w:r w:rsidR="003458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C7737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5D7E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24:00.</w:t>
      </w:r>
      <w:r w:rsidRPr="007A70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Tytuł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otrzyma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ją osoby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wytypowane przez 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kluby sportowe </w:t>
      </w:r>
      <w:r w:rsidR="00C229B2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stowarzyszenia 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Siemiatycz</w:t>
      </w:r>
      <w:r w:rsidR="00D43409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Organizatora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C1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kandydatów nadsyłać 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404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4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686F8E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2.201</w:t>
      </w:r>
      <w:r w:rsidR="00404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D45D7E" w:rsidRPr="008826E1">
        <w:rPr>
          <w:rFonts w:ascii="Times New Roman" w:eastAsia="Times New Roman" w:hAnsi="Times New Roman" w:cs="Times New Roman"/>
          <w:sz w:val="24"/>
          <w:szCs w:val="24"/>
          <w:lang w:eastAsia="pl-PL"/>
        </w:rPr>
        <w:t>24:00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mosir_siemiatycze@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siemiatycze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biura MOSiR, ul. Nadrzeczna 29, 17-300 Siemiatycze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15:30 (d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ecyduje moment wpłynięcia zgłoszenia)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A34C1" w:rsidRPr="00D45D7E" w:rsidRDefault="00EC773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klub/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zaproponować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jednego sportowca</w:t>
      </w:r>
      <w:r w:rsidR="00DA1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2018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odniósł największe sukcesy.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574" w:rsidRDefault="00D43409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A1574" w:rsidRPr="00D45D7E" w:rsidRDefault="00DA1574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typowaniu kandydatów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kierować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przede wszystkim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największymi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osiągnięcia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sportowca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5D7E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uzyskanymi</w:t>
      </w:r>
      <w:r w:rsidR="00404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2018</w:t>
      </w:r>
      <w:r w:rsidR="00D45D7E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 nie ogólnie w całej karierze zawodniczej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D43409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86F8E" w:rsidRPr="00D45D7E" w:rsidRDefault="00686F8E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nie będzie przyjęte, jeśli nie będzie</w:t>
      </w:r>
      <w:r w:rsid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zawierało</w:t>
      </w:r>
      <w:r w:rsidR="00DA1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wypełnionego formularza zgłoszeniowego,</w:t>
      </w:r>
      <w:r w:rsidRP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zdjęcia kandydata oraz multimedialnej prezentacji sportowca: 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 zdjęć, prezentacja Power Point, prezentacja PDF, film 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90 sekund.</w:t>
      </w:r>
    </w:p>
    <w:p w:rsidR="00D45D7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wyróżnionych sportowców zostanie udokumentowana protokołem.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BD7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Sportowcy Siemiatycz 201</w:t>
      </w:r>
      <w:r w:rsidR="004040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przedstawieni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łamach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Kuriera Podlaskiego -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 Siemiatycz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zakończeniu.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74EB" w:rsidRDefault="00666BD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§12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 prawidłowością przebiegu 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, czuwać będzie komisja w składzie: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Pyzowski</w:t>
      </w:r>
      <w:proofErr w:type="spellEnd"/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Supronowicz</w:t>
      </w:r>
      <w:proofErr w:type="spellEnd"/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Słowikowski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§13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za: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problemy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nastąpiły wskutek zdarzeń, których Organizator przy zachowaniu należytej staranności nie był w stanie przewidzieć,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którym nie mógł zapobiec, w 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przypadku problemów związanych ze zdarzeniami losowymi o charakterze siły wyższej;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udział w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wydarzeniu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postanowieniami niniejszego Regulaminu i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spowodowane.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§14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zastrzega sobie prawo zmiany postanowień Regulaminu w razie zmiany przepisów prawnych lub z innej ważnej przyczyny, w szczególności jeżeli zmiana pozwoli na sprawne i zgodne z przepisami przeprowadzenie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666BD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oraz nie objętych niniejszym regulaminem decyzje podejmuje Organizator.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666BD7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40407F" w:rsidRDefault="0040407F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jest jednocześnie zgodą na przetwarzanie jego danych osobowych</w:t>
      </w:r>
      <w:r w:rsidR="00896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niezbędnych do promowania oraz przeprowadzenia wydarzenia.</w:t>
      </w:r>
    </w:p>
    <w:p w:rsidR="0040407F" w:rsidRDefault="0040407F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07F" w:rsidRDefault="0040407F" w:rsidP="00404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:rsidR="007A7066" w:rsidRPr="007A7066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zostanie udostępniony do wglądu w siedzibie Organizatora oraz pod adresem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</w:p>
    <w:p w:rsidR="007A7066" w:rsidRPr="007A7066" w:rsidRDefault="007A7066" w:rsidP="007A7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486F" w:rsidRDefault="007D486F"/>
    <w:p w:rsidR="00BD74EB" w:rsidRDefault="00BD74EB"/>
    <w:p w:rsidR="00BD74EB" w:rsidRDefault="00BD74EB"/>
    <w:sectPr w:rsidR="00BD74EB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6"/>
    <w:rsid w:val="00096AF7"/>
    <w:rsid w:val="000A5AB9"/>
    <w:rsid w:val="001013DD"/>
    <w:rsid w:val="00342FC9"/>
    <w:rsid w:val="00345856"/>
    <w:rsid w:val="00382183"/>
    <w:rsid w:val="003A7F5E"/>
    <w:rsid w:val="003D077F"/>
    <w:rsid w:val="0040407F"/>
    <w:rsid w:val="00434DBC"/>
    <w:rsid w:val="004931F2"/>
    <w:rsid w:val="004C7003"/>
    <w:rsid w:val="00546CB6"/>
    <w:rsid w:val="005E1A18"/>
    <w:rsid w:val="00666BD7"/>
    <w:rsid w:val="00686F8E"/>
    <w:rsid w:val="00713BE4"/>
    <w:rsid w:val="00794043"/>
    <w:rsid w:val="007A7066"/>
    <w:rsid w:val="007D486F"/>
    <w:rsid w:val="008426ED"/>
    <w:rsid w:val="008432E8"/>
    <w:rsid w:val="00847A1C"/>
    <w:rsid w:val="008826E1"/>
    <w:rsid w:val="0089610A"/>
    <w:rsid w:val="008D4555"/>
    <w:rsid w:val="00943303"/>
    <w:rsid w:val="009A34C1"/>
    <w:rsid w:val="00AA613F"/>
    <w:rsid w:val="00B1134E"/>
    <w:rsid w:val="00BD74EB"/>
    <w:rsid w:val="00C229B2"/>
    <w:rsid w:val="00D43409"/>
    <w:rsid w:val="00D45D7E"/>
    <w:rsid w:val="00DA1574"/>
    <w:rsid w:val="00E15DD4"/>
    <w:rsid w:val="00EC7737"/>
    <w:rsid w:val="00ED5C1D"/>
    <w:rsid w:val="00EE2DC3"/>
    <w:rsid w:val="00F071E5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62DB-27BB-401C-957F-DF545C6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6F"/>
  </w:style>
  <w:style w:type="paragraph" w:styleId="Nagwek2">
    <w:name w:val="heading 2"/>
    <w:basedOn w:val="Normalny"/>
    <w:link w:val="Nagwek2Znak"/>
    <w:uiPriority w:val="9"/>
    <w:qFormat/>
    <w:rsid w:val="007A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A7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70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8</cp:revision>
  <cp:lastPrinted>2019-01-09T12:41:00Z</cp:lastPrinted>
  <dcterms:created xsi:type="dcterms:W3CDTF">2019-01-09T12:37:00Z</dcterms:created>
  <dcterms:modified xsi:type="dcterms:W3CDTF">2019-01-09T12:53:00Z</dcterms:modified>
</cp:coreProperties>
</file>