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A04" w:rsidRDefault="00714A04" w:rsidP="001F031D">
      <w:pPr>
        <w:jc w:val="center"/>
        <w:rPr>
          <w:rFonts w:ascii="Times New Roman" w:hAnsi="Times New Roman" w:cs="Times New Roman"/>
          <w:sz w:val="24"/>
          <w:szCs w:val="24"/>
        </w:rPr>
      </w:pPr>
    </w:p>
    <w:p w:rsidR="00714A04" w:rsidRDefault="00714A04" w:rsidP="001F031D">
      <w:pPr>
        <w:jc w:val="center"/>
        <w:rPr>
          <w:rFonts w:ascii="Times New Roman" w:hAnsi="Times New Roman" w:cs="Times New Roman"/>
          <w:sz w:val="24"/>
          <w:szCs w:val="24"/>
        </w:rPr>
      </w:pPr>
    </w:p>
    <w:sdt>
      <w:sdtPr>
        <w:rPr>
          <w:rFonts w:ascii="Times New Roman" w:hAnsi="Times New Roman" w:cs="Times New Roman"/>
          <w:sz w:val="24"/>
          <w:szCs w:val="24"/>
        </w:rPr>
        <w:id w:val="-798842723"/>
        <w:docPartObj>
          <w:docPartGallery w:val="Cover Pages"/>
          <w:docPartUnique/>
        </w:docPartObj>
      </w:sdtPr>
      <w:sdtEndPr/>
      <w:sdtContent>
        <w:p w:rsidR="001239E4" w:rsidRPr="00A01D4E" w:rsidRDefault="001239E4" w:rsidP="001F031D">
          <w:pPr>
            <w:jc w:val="center"/>
            <w:rPr>
              <w:rFonts w:ascii="Times New Roman" w:hAnsi="Times New Roman" w:cs="Times New Roman"/>
              <w:sz w:val="24"/>
              <w:szCs w:val="24"/>
            </w:rPr>
          </w:pPr>
        </w:p>
        <w:p w:rsidR="001239E4" w:rsidRPr="00A01D4E" w:rsidRDefault="001239E4" w:rsidP="001F031D">
          <w:pPr>
            <w:jc w:val="center"/>
            <w:rPr>
              <w:rFonts w:ascii="Times New Roman" w:hAnsi="Times New Roman" w:cs="Times New Roman"/>
              <w:b/>
              <w:sz w:val="36"/>
              <w:szCs w:val="36"/>
            </w:rPr>
          </w:pPr>
          <w:r w:rsidRPr="00A01D4E">
            <w:rPr>
              <w:rFonts w:ascii="Times New Roman" w:hAnsi="Times New Roman" w:cs="Times New Roman"/>
              <w:b/>
              <w:sz w:val="36"/>
              <w:szCs w:val="36"/>
            </w:rPr>
            <w:t>Miasto Siemiatycze</w:t>
          </w:r>
        </w:p>
        <w:p w:rsidR="001239E4" w:rsidRPr="00A01D4E" w:rsidRDefault="001239E4" w:rsidP="001F031D">
          <w:pPr>
            <w:jc w:val="center"/>
            <w:rPr>
              <w:rFonts w:ascii="Times New Roman" w:hAnsi="Times New Roman" w:cs="Times New Roman"/>
              <w:b/>
              <w:sz w:val="24"/>
              <w:szCs w:val="24"/>
            </w:rPr>
          </w:pPr>
          <w:r w:rsidRPr="00A01D4E">
            <w:rPr>
              <w:rFonts w:ascii="Times New Roman" w:hAnsi="Times New Roman" w:cs="Times New Roman"/>
              <w:b/>
              <w:noProof/>
              <w:sz w:val="24"/>
              <w:szCs w:val="24"/>
              <w:lang w:eastAsia="pl-PL"/>
            </w:rPr>
            <w:drawing>
              <wp:inline distT="0" distB="0" distL="0" distR="0" wp14:anchorId="400BE195" wp14:editId="22D9DC0F">
                <wp:extent cx="1322917" cy="1428750"/>
                <wp:effectExtent l="0" t="0" r="0" b="0"/>
                <wp:docPr id="1" name="Obraz 1" descr="C:\Users\balejkoj\Documents\balejko_joanna\OBRAZKI\siemiatyc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lejkoj\Documents\balejko_joanna\OBRAZKI\siemiatycz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917" cy="1428750"/>
                        </a:xfrm>
                        <a:prstGeom prst="rect">
                          <a:avLst/>
                        </a:prstGeom>
                        <a:noFill/>
                        <a:ln>
                          <a:noFill/>
                        </a:ln>
                      </pic:spPr>
                    </pic:pic>
                  </a:graphicData>
                </a:graphic>
              </wp:inline>
            </w:drawing>
          </w: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bCs/>
              <w:sz w:val="56"/>
              <w:szCs w:val="56"/>
            </w:rPr>
          </w:pPr>
          <w:r w:rsidRPr="00A01D4E">
            <w:rPr>
              <w:rFonts w:ascii="Times New Roman" w:hAnsi="Times New Roman" w:cs="Times New Roman"/>
              <w:b/>
              <w:bCs/>
              <w:sz w:val="56"/>
              <w:szCs w:val="56"/>
            </w:rPr>
            <w:t xml:space="preserve">Miejski Program Profilaktyki </w:t>
          </w:r>
          <w:r w:rsidRPr="00A01D4E">
            <w:rPr>
              <w:rFonts w:ascii="Times New Roman" w:hAnsi="Times New Roman" w:cs="Times New Roman"/>
              <w:b/>
              <w:bCs/>
              <w:sz w:val="56"/>
              <w:szCs w:val="56"/>
            </w:rPr>
            <w:br/>
            <w:t>i Rozwiązywani</w:t>
          </w:r>
          <w:r w:rsidR="00D01BB0">
            <w:rPr>
              <w:rFonts w:ascii="Times New Roman" w:hAnsi="Times New Roman" w:cs="Times New Roman"/>
              <w:b/>
              <w:bCs/>
              <w:sz w:val="56"/>
              <w:szCs w:val="56"/>
            </w:rPr>
            <w:t>a</w:t>
          </w:r>
          <w:r w:rsidR="002A3402">
            <w:rPr>
              <w:rFonts w:ascii="Times New Roman" w:hAnsi="Times New Roman" w:cs="Times New Roman"/>
              <w:b/>
              <w:bCs/>
              <w:sz w:val="56"/>
              <w:szCs w:val="56"/>
            </w:rPr>
            <w:t xml:space="preserve"> Problemów </w:t>
          </w:r>
          <w:r w:rsidR="002A3402">
            <w:rPr>
              <w:rFonts w:ascii="Times New Roman" w:hAnsi="Times New Roman" w:cs="Times New Roman"/>
              <w:b/>
              <w:bCs/>
              <w:sz w:val="56"/>
              <w:szCs w:val="56"/>
            </w:rPr>
            <w:br/>
            <w:t>Alkoholowych na 2019</w:t>
          </w:r>
          <w:r w:rsidR="00D01BB0">
            <w:rPr>
              <w:rFonts w:ascii="Times New Roman" w:hAnsi="Times New Roman" w:cs="Times New Roman"/>
              <w:b/>
              <w:bCs/>
              <w:sz w:val="56"/>
              <w:szCs w:val="56"/>
            </w:rPr>
            <w:t xml:space="preserve"> rok</w:t>
          </w:r>
        </w:p>
        <w:p w:rsidR="001239E4" w:rsidRPr="00A01D4E" w:rsidRDefault="001239E4" w:rsidP="001F031D">
          <w:pPr>
            <w:jc w:val="center"/>
            <w:rPr>
              <w:rFonts w:ascii="Times New Roman" w:hAnsi="Times New Roman" w:cs="Times New Roman"/>
              <w:b/>
              <w:sz w:val="48"/>
              <w:szCs w:val="48"/>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2B66BA" w:rsidRPr="00550851" w:rsidRDefault="00BC5DDC" w:rsidP="00714A04">
          <w:pPr>
            <w:jc w:val="center"/>
            <w:rPr>
              <w:rFonts w:ascii="Times New Roman" w:hAnsi="Times New Roman" w:cs="Times New Roman"/>
              <w:b/>
              <w:sz w:val="24"/>
              <w:szCs w:val="24"/>
            </w:rPr>
          </w:pPr>
          <w:r w:rsidRPr="00A01D4E">
            <w:rPr>
              <w:rFonts w:ascii="Times New Roman" w:hAnsi="Times New Roman" w:cs="Times New Roman"/>
              <w:b/>
              <w:sz w:val="24"/>
              <w:szCs w:val="24"/>
            </w:rPr>
            <w:t>Siemiatycze, grudzień</w:t>
          </w:r>
          <w:r w:rsidR="002A3402">
            <w:rPr>
              <w:rFonts w:ascii="Times New Roman" w:hAnsi="Times New Roman" w:cs="Times New Roman"/>
              <w:b/>
              <w:sz w:val="24"/>
              <w:szCs w:val="24"/>
            </w:rPr>
            <w:t xml:space="preserve"> 2018</w:t>
          </w:r>
          <w:r w:rsidR="001239E4" w:rsidRPr="00A01D4E">
            <w:rPr>
              <w:rFonts w:ascii="Times New Roman" w:hAnsi="Times New Roman" w:cs="Times New Roman"/>
              <w:b/>
              <w:sz w:val="24"/>
              <w:szCs w:val="24"/>
            </w:rPr>
            <w:t xml:space="preserve"> r. </w:t>
          </w:r>
        </w:p>
      </w:sdtContent>
    </w:sdt>
    <w:p w:rsidR="002B66BA" w:rsidRPr="00A01D4E" w:rsidRDefault="00A635A8" w:rsidP="001F031D">
      <w:pPr>
        <w:jc w:val="both"/>
        <w:rPr>
          <w:rFonts w:ascii="Times New Roman" w:hAnsi="Times New Roman" w:cs="Times New Roman"/>
          <w:b/>
          <w:bCs/>
          <w:sz w:val="28"/>
          <w:szCs w:val="28"/>
          <w:u w:val="single"/>
        </w:rPr>
      </w:pPr>
      <w:r w:rsidRPr="00A01D4E">
        <w:rPr>
          <w:rFonts w:ascii="Times New Roman" w:hAnsi="Times New Roman" w:cs="Times New Roman"/>
          <w:b/>
          <w:bCs/>
          <w:sz w:val="28"/>
          <w:szCs w:val="28"/>
          <w:u w:val="single"/>
        </w:rPr>
        <w:lastRenderedPageBreak/>
        <w:t>WSTĘP</w:t>
      </w:r>
    </w:p>
    <w:p w:rsidR="00D01BB0" w:rsidRDefault="00D01BB0" w:rsidP="00550851">
      <w:pPr>
        <w:pStyle w:val="Default"/>
        <w:spacing w:line="276" w:lineRule="auto"/>
        <w:ind w:firstLine="708"/>
        <w:jc w:val="both"/>
      </w:pPr>
      <w:r>
        <w:t xml:space="preserve">Ustawa o wychowaniu w </w:t>
      </w:r>
      <w:r w:rsidRPr="00D01BB0">
        <w:t>trzeźwości i przeciwd</w:t>
      </w:r>
      <w:r>
        <w:t xml:space="preserve">ziałaniu alkoholizmowi </w:t>
      </w:r>
      <w:r w:rsidR="00C124E6" w:rsidRPr="00A01D4E">
        <w:t>(</w:t>
      </w:r>
      <w:r w:rsidR="00685E1F" w:rsidRPr="00685E1F">
        <w:t>Dz. U. z 2018 r. poz. 2137</w:t>
      </w:r>
      <w:r w:rsidR="00C124E6">
        <w:t xml:space="preserve">) </w:t>
      </w:r>
      <w:r>
        <w:t xml:space="preserve">nakłada na </w:t>
      </w:r>
      <w:r w:rsidR="00922A88">
        <w:t>każdą gminę</w:t>
      </w:r>
      <w:r w:rsidRPr="00D01BB0">
        <w:t xml:space="preserve"> obowiązek podejmowania działań zmierzaj</w:t>
      </w:r>
      <w:r>
        <w:t xml:space="preserve">ących do ograniczenia spożycia </w:t>
      </w:r>
      <w:r w:rsidR="0083325A">
        <w:t>napojów  alkoholowych,</w:t>
      </w:r>
      <w:r w:rsidRPr="00D01BB0">
        <w:t xml:space="preserve"> inicjowania  i  wspierania  prz</w:t>
      </w:r>
      <w:r>
        <w:t xml:space="preserve">edsięwzięć  mających  na  celu </w:t>
      </w:r>
      <w:r w:rsidRPr="00D01BB0">
        <w:t>zmianę  obyczajów  w  zakresie  spos</w:t>
      </w:r>
      <w:r>
        <w:t>obu  spożywania  t</w:t>
      </w:r>
      <w:r w:rsidRPr="00D01BB0">
        <w:t>y</w:t>
      </w:r>
      <w:r>
        <w:t xml:space="preserve">ch  napojów,  przeciwdziałania </w:t>
      </w:r>
      <w:r w:rsidRPr="00D01BB0">
        <w:t>powstawaniu i usuwaniu następstw nadużywania al</w:t>
      </w:r>
      <w:r>
        <w:t xml:space="preserve">koholu, oddziaływania na osoby </w:t>
      </w:r>
      <w:r w:rsidRPr="00D01BB0">
        <w:t xml:space="preserve">nadużywające alkoholu oraz </w:t>
      </w:r>
      <w:r>
        <w:t>udzielania pomocy ich rodzinom.</w:t>
      </w:r>
    </w:p>
    <w:p w:rsidR="00D01BB0" w:rsidRPr="00D01BB0" w:rsidRDefault="00D01BB0" w:rsidP="00D01BB0">
      <w:pPr>
        <w:autoSpaceDE w:val="0"/>
        <w:autoSpaceDN w:val="0"/>
        <w:adjustRightInd w:val="0"/>
        <w:spacing w:after="0"/>
        <w:jc w:val="both"/>
        <w:rPr>
          <w:rFonts w:ascii="Times New Roman" w:hAnsi="Times New Roman" w:cs="Times New Roman"/>
          <w:sz w:val="24"/>
          <w:szCs w:val="24"/>
        </w:rPr>
      </w:pPr>
      <w:r w:rsidRPr="00D01BB0">
        <w:rPr>
          <w:rFonts w:ascii="Times New Roman" w:hAnsi="Times New Roman" w:cs="Times New Roman"/>
          <w:sz w:val="24"/>
          <w:szCs w:val="24"/>
        </w:rPr>
        <w:t xml:space="preserve">Realizacja tych zadań prowadzona jest w postaci </w:t>
      </w:r>
      <w:r>
        <w:rPr>
          <w:rFonts w:ascii="Times New Roman" w:hAnsi="Times New Roman" w:cs="Times New Roman"/>
          <w:sz w:val="24"/>
          <w:szCs w:val="24"/>
        </w:rPr>
        <w:t>Miejskiego</w:t>
      </w:r>
      <w:r w:rsidRPr="00D01BB0">
        <w:rPr>
          <w:rFonts w:ascii="Times New Roman" w:hAnsi="Times New Roman" w:cs="Times New Roman"/>
          <w:sz w:val="24"/>
          <w:szCs w:val="24"/>
        </w:rPr>
        <w:t xml:space="preserve"> Programu Pr</w:t>
      </w:r>
      <w:r>
        <w:rPr>
          <w:rFonts w:ascii="Times New Roman" w:hAnsi="Times New Roman" w:cs="Times New Roman"/>
          <w:sz w:val="24"/>
          <w:szCs w:val="24"/>
        </w:rPr>
        <w:t xml:space="preserve">ofilaktyki </w:t>
      </w:r>
      <w:r w:rsidR="00C124E6">
        <w:rPr>
          <w:rFonts w:ascii="Times New Roman" w:hAnsi="Times New Roman" w:cs="Times New Roman"/>
          <w:sz w:val="24"/>
          <w:szCs w:val="24"/>
        </w:rPr>
        <w:br/>
      </w:r>
      <w:r>
        <w:rPr>
          <w:rFonts w:ascii="Times New Roman" w:hAnsi="Times New Roman" w:cs="Times New Roman"/>
          <w:sz w:val="24"/>
          <w:szCs w:val="24"/>
        </w:rPr>
        <w:t>i  Rozwiąz</w:t>
      </w:r>
      <w:r w:rsidRPr="00D01BB0">
        <w:rPr>
          <w:rFonts w:ascii="Times New Roman" w:hAnsi="Times New Roman" w:cs="Times New Roman"/>
          <w:sz w:val="24"/>
          <w:szCs w:val="24"/>
        </w:rPr>
        <w:t>ywania  Problemów  Alkoholowych  uchwa</w:t>
      </w:r>
      <w:r>
        <w:rPr>
          <w:rFonts w:ascii="Times New Roman" w:hAnsi="Times New Roman" w:cs="Times New Roman"/>
          <w:sz w:val="24"/>
          <w:szCs w:val="24"/>
        </w:rPr>
        <w:t>lanego  corocznie  przez  Radę Miasta</w:t>
      </w:r>
      <w:r w:rsidR="0083325A">
        <w:rPr>
          <w:rFonts w:ascii="Times New Roman" w:hAnsi="Times New Roman" w:cs="Times New Roman"/>
          <w:sz w:val="24"/>
          <w:szCs w:val="24"/>
        </w:rPr>
        <w:t xml:space="preserve"> Siemiatycze</w:t>
      </w:r>
      <w:r w:rsidRPr="00D01BB0">
        <w:rPr>
          <w:rFonts w:ascii="Times New Roman" w:hAnsi="Times New Roman" w:cs="Times New Roman"/>
          <w:sz w:val="24"/>
          <w:szCs w:val="24"/>
        </w:rPr>
        <w:t>.</w:t>
      </w:r>
    </w:p>
    <w:p w:rsidR="0083325A" w:rsidRPr="00A01D4E" w:rsidRDefault="00D33B1E" w:rsidP="00550851">
      <w:pPr>
        <w:pStyle w:val="Default"/>
        <w:spacing w:line="276" w:lineRule="auto"/>
        <w:ind w:firstLine="708"/>
        <w:jc w:val="both"/>
        <w:rPr>
          <w:u w:val="single"/>
        </w:rPr>
      </w:pPr>
      <w:r>
        <w:t>Program uwzględnia cele operacyjne dotyczące profilaktyki i ro</w:t>
      </w:r>
      <w:r w:rsidR="0083325A">
        <w:t>z</w:t>
      </w:r>
      <w:r>
        <w:t>wiązywania problemów alkoholowych, okreś</w:t>
      </w:r>
      <w:r w:rsidR="0083325A">
        <w:t>lone w Narodowym  Progra</w:t>
      </w:r>
      <w:r>
        <w:t>mie Zdrowia na lata 2016-2020</w:t>
      </w:r>
      <w:r w:rsidR="00550851" w:rsidRPr="00550851">
        <w:t xml:space="preserve"> (Dz. U. poz. 1492)</w:t>
      </w:r>
      <w:r>
        <w:t>,</w:t>
      </w:r>
      <w:r w:rsidR="0083325A">
        <w:t xml:space="preserve"> z </w:t>
      </w:r>
      <w:r>
        <w:t>uwzglę</w:t>
      </w:r>
      <w:r w:rsidR="0083325A" w:rsidRPr="0083325A">
        <w:t>dnieniem</w:t>
      </w:r>
      <w:r w:rsidR="0083325A">
        <w:t xml:space="preserve"> </w:t>
      </w:r>
      <w:r w:rsidR="0083325A" w:rsidRPr="00A01D4E">
        <w:t>konieczności zapewnienia dostępności, zgodnie z koncepcją projektowania uniwersalnego, określoną w art. 2 Konwencji o prawach osób niepełnosprawnych, sporządzonej w Nowym Jorku dnia 13 grudnia 2006 r. (Dz. U. z 2012 r. poz</w:t>
      </w:r>
      <w:r w:rsidR="0083325A">
        <w:t>.</w:t>
      </w:r>
      <w:r w:rsidR="0083325A" w:rsidRPr="00A01D4E">
        <w:t xml:space="preserve"> 1169</w:t>
      </w:r>
      <w:r w:rsidR="00685E1F" w:rsidRPr="00685E1F">
        <w:t xml:space="preserve"> z późn. zm.</w:t>
      </w:r>
      <w:r w:rsidR="00685E1F">
        <w:t xml:space="preserve"> </w:t>
      </w:r>
      <w:r w:rsidR="0083325A" w:rsidRPr="00A01D4E">
        <w:t>), oraz potrzebami osób z różnymi niepełnosprawnościami.</w:t>
      </w:r>
    </w:p>
    <w:p w:rsidR="003A1B75" w:rsidRDefault="00D01BB0"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Celem Programu jest</w:t>
      </w:r>
      <w:r w:rsidR="003A1B75">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01BB0">
        <w:rPr>
          <w:rFonts w:ascii="Times New Roman" w:hAnsi="Times New Roman" w:cs="Times New Roman"/>
          <w:sz w:val="24"/>
          <w:szCs w:val="24"/>
        </w:rPr>
        <w:t xml:space="preserve"> zapobieganie powstawaniu nowych problemów alkoholowych,</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zmniejszenie rozmiar</w:t>
      </w:r>
      <w:r w:rsidR="000318B4">
        <w:rPr>
          <w:rFonts w:ascii="Times New Roman" w:hAnsi="Times New Roman" w:cs="Times New Roman"/>
          <w:sz w:val="24"/>
          <w:szCs w:val="24"/>
        </w:rPr>
        <w:t>ów problemów,</w:t>
      </w:r>
      <w:r w:rsidR="00D33B1E">
        <w:rPr>
          <w:rFonts w:ascii="Times New Roman" w:hAnsi="Times New Roman" w:cs="Times New Roman"/>
          <w:sz w:val="24"/>
          <w:szCs w:val="24"/>
        </w:rPr>
        <w:t xml:space="preserve"> które występują aktualnie</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zwiększenie zasobów niezbę</w:t>
      </w:r>
      <w:r w:rsidR="00FD48D3">
        <w:rPr>
          <w:rFonts w:ascii="Times New Roman" w:hAnsi="Times New Roman" w:cs="Times New Roman"/>
          <w:sz w:val="24"/>
          <w:szCs w:val="24"/>
        </w:rPr>
        <w:t>dnych do pokonywania już istniejących problemó</w:t>
      </w:r>
      <w:r w:rsidR="00D01BB0">
        <w:rPr>
          <w:rFonts w:ascii="Times New Roman" w:hAnsi="Times New Roman" w:cs="Times New Roman"/>
          <w:sz w:val="24"/>
          <w:szCs w:val="24"/>
        </w:rPr>
        <w:t>w</w:t>
      </w:r>
      <w:r w:rsidR="00FD48D3">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prowadzenie działalności wychowawczej </w:t>
      </w:r>
      <w:r w:rsidR="000318B4">
        <w:rPr>
          <w:rFonts w:ascii="Times New Roman" w:hAnsi="Times New Roman" w:cs="Times New Roman"/>
          <w:sz w:val="24"/>
          <w:szCs w:val="24"/>
        </w:rPr>
        <w:t>i informacyjnej,</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ograniczanie dostępnoś</w:t>
      </w:r>
      <w:r w:rsidR="00D01BB0">
        <w:rPr>
          <w:rFonts w:ascii="Times New Roman" w:hAnsi="Times New Roman" w:cs="Times New Roman"/>
          <w:sz w:val="24"/>
          <w:szCs w:val="24"/>
        </w:rPr>
        <w:t>ci a</w:t>
      </w:r>
      <w:r w:rsidR="000318B4">
        <w:rPr>
          <w:rFonts w:ascii="Times New Roman" w:hAnsi="Times New Roman" w:cs="Times New Roman"/>
          <w:sz w:val="24"/>
          <w:szCs w:val="24"/>
        </w:rPr>
        <w:t>lkoholu,</w:t>
      </w:r>
      <w:r>
        <w:rPr>
          <w:rFonts w:ascii="Times New Roman" w:hAnsi="Times New Roman" w:cs="Times New Roman"/>
          <w:sz w:val="24"/>
          <w:szCs w:val="24"/>
        </w:rPr>
        <w:t xml:space="preserve"> </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-leczenie, rehabilitację i reintegrację osób uzależ</w:t>
      </w:r>
      <w:r w:rsidR="00D01BB0">
        <w:rPr>
          <w:rFonts w:ascii="Times New Roman" w:hAnsi="Times New Roman" w:cs="Times New Roman"/>
          <w:sz w:val="24"/>
          <w:szCs w:val="24"/>
        </w:rPr>
        <w:t>nionych od alkoholu</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-zapobieganie negatywnym następstwom nadużyw</w:t>
      </w:r>
      <w:r w:rsidR="00D01BB0">
        <w:rPr>
          <w:rFonts w:ascii="Times New Roman" w:hAnsi="Times New Roman" w:cs="Times New Roman"/>
          <w:sz w:val="24"/>
          <w:szCs w:val="24"/>
        </w:rPr>
        <w:t xml:space="preserve">ania alkoholu i </w:t>
      </w:r>
      <w:r>
        <w:rPr>
          <w:rFonts w:ascii="Times New Roman" w:hAnsi="Times New Roman" w:cs="Times New Roman"/>
          <w:sz w:val="24"/>
          <w:szCs w:val="24"/>
        </w:rPr>
        <w:t>ich usuwanie</w:t>
      </w:r>
      <w:r w:rsidR="000318B4">
        <w:rPr>
          <w:rFonts w:ascii="Times New Roman" w:hAnsi="Times New Roman" w:cs="Times New Roman"/>
          <w:sz w:val="24"/>
          <w:szCs w:val="24"/>
        </w:rPr>
        <w:t>,</w:t>
      </w:r>
    </w:p>
    <w:p w:rsidR="00D01BB0"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przeciwdział</w:t>
      </w:r>
      <w:r w:rsidR="00D01BB0" w:rsidRPr="00D01BB0">
        <w:rPr>
          <w:rFonts w:ascii="Times New Roman" w:hAnsi="Times New Roman" w:cs="Times New Roman"/>
          <w:sz w:val="24"/>
          <w:szCs w:val="24"/>
        </w:rPr>
        <w:t>anie przemocy  w rodzinie.</w:t>
      </w:r>
    </w:p>
    <w:p w:rsidR="00D01BB0" w:rsidRDefault="00D01BB0" w:rsidP="00D92F2A">
      <w:pPr>
        <w:autoSpaceDE w:val="0"/>
        <w:autoSpaceDN w:val="0"/>
        <w:adjustRightInd w:val="0"/>
        <w:spacing w:after="0"/>
        <w:ind w:firstLine="708"/>
        <w:jc w:val="both"/>
        <w:rPr>
          <w:rFonts w:ascii="Times New Roman" w:hAnsi="Times New Roman" w:cs="Times New Roman"/>
          <w:sz w:val="24"/>
          <w:szCs w:val="24"/>
        </w:rPr>
      </w:pPr>
    </w:p>
    <w:p w:rsidR="003F54B0" w:rsidRPr="002B46FA" w:rsidRDefault="00D33B1E" w:rsidP="002B46FA">
      <w:pPr>
        <w:autoSpaceDE w:val="0"/>
        <w:autoSpaceDN w:val="0"/>
        <w:adjustRightInd w:val="0"/>
        <w:spacing w:after="0"/>
        <w:ind w:firstLine="708"/>
        <w:jc w:val="both"/>
        <w:rPr>
          <w:rFonts w:ascii="Times New Roman" w:hAnsi="Times New Roman" w:cs="Times New Roman"/>
          <w:sz w:val="24"/>
          <w:szCs w:val="24"/>
        </w:rPr>
      </w:pPr>
      <w:r w:rsidRPr="00D01BB0">
        <w:rPr>
          <w:rFonts w:ascii="Times New Roman" w:hAnsi="Times New Roman" w:cs="Times New Roman"/>
          <w:sz w:val="24"/>
          <w:szCs w:val="24"/>
        </w:rPr>
        <w:t>Zada</w:t>
      </w:r>
      <w:r>
        <w:rPr>
          <w:rFonts w:ascii="Times New Roman" w:hAnsi="Times New Roman" w:cs="Times New Roman"/>
          <w:sz w:val="24"/>
          <w:szCs w:val="24"/>
        </w:rPr>
        <w:t>nia przewidziane do realizacji</w:t>
      </w:r>
      <w:r w:rsidRPr="00D01BB0">
        <w:rPr>
          <w:rFonts w:ascii="Times New Roman" w:hAnsi="Times New Roman" w:cs="Times New Roman"/>
          <w:sz w:val="24"/>
          <w:szCs w:val="24"/>
        </w:rPr>
        <w:t xml:space="preserve"> zapisane w poniższym programie są</w:t>
      </w:r>
      <w:r>
        <w:rPr>
          <w:rFonts w:ascii="Times New Roman" w:hAnsi="Times New Roman" w:cs="Times New Roman"/>
          <w:sz w:val="24"/>
          <w:szCs w:val="24"/>
        </w:rPr>
        <w:t xml:space="preserve"> kontynuacją  działalności  prowadzon</w:t>
      </w:r>
      <w:r w:rsidRPr="00D01BB0">
        <w:rPr>
          <w:rFonts w:ascii="Times New Roman" w:hAnsi="Times New Roman" w:cs="Times New Roman"/>
          <w:sz w:val="24"/>
          <w:szCs w:val="24"/>
        </w:rPr>
        <w:t>ej  w  latach  ubiegłych.  D</w:t>
      </w:r>
      <w:r>
        <w:rPr>
          <w:rFonts w:ascii="Times New Roman" w:hAnsi="Times New Roman" w:cs="Times New Roman"/>
          <w:sz w:val="24"/>
          <w:szCs w:val="24"/>
        </w:rPr>
        <w:t xml:space="preserve">oświadczenia  zdobyte  podczas </w:t>
      </w:r>
      <w:r w:rsidRPr="00D01BB0">
        <w:rPr>
          <w:rFonts w:ascii="Times New Roman" w:hAnsi="Times New Roman" w:cs="Times New Roman"/>
          <w:sz w:val="24"/>
          <w:szCs w:val="24"/>
        </w:rPr>
        <w:t xml:space="preserve">dotychczasowej realizacji pozwalają na dokładniejsze poznanie środowiska lokalnego </w:t>
      </w:r>
      <w:r w:rsidR="00222074">
        <w:rPr>
          <w:rFonts w:ascii="Times New Roman" w:hAnsi="Times New Roman" w:cs="Times New Roman"/>
          <w:sz w:val="24"/>
          <w:szCs w:val="24"/>
        </w:rPr>
        <w:t>i</w:t>
      </w:r>
      <w:r w:rsidR="002B46FA">
        <w:rPr>
          <w:rFonts w:ascii="Times New Roman" w:hAnsi="Times New Roman" w:cs="Times New Roman"/>
          <w:sz w:val="24"/>
          <w:szCs w:val="24"/>
        </w:rPr>
        <w:t xml:space="preserve"> </w:t>
      </w:r>
      <w:r w:rsidRPr="00D01BB0">
        <w:rPr>
          <w:rFonts w:ascii="Times New Roman" w:hAnsi="Times New Roman" w:cs="Times New Roman"/>
          <w:sz w:val="24"/>
          <w:szCs w:val="24"/>
        </w:rPr>
        <w:t>jego potrzeb.</w:t>
      </w:r>
      <w:r w:rsidR="00550851">
        <w:rPr>
          <w:rFonts w:ascii="Times New Roman" w:hAnsi="Times New Roman" w:cs="Times New Roman"/>
          <w:sz w:val="24"/>
          <w:szCs w:val="24"/>
        </w:rPr>
        <w:t xml:space="preserve"> </w:t>
      </w:r>
      <w:r w:rsidRPr="00A01D4E">
        <w:rPr>
          <w:rFonts w:ascii="Times New Roman" w:hAnsi="Times New Roman" w:cs="Times New Roman"/>
          <w:sz w:val="24"/>
          <w:szCs w:val="24"/>
        </w:rPr>
        <w:t xml:space="preserve">Duże znaczenie dla miasta ma zaangażowanie społeczności lokalnej w realizację zadań z zakresu profilaktyki i przeciwdziałania uzależnieniom. Szczególnie istotnym aspektem są przedsięwzięcia kierowane do młodych mieszkańców miasta podczas realizacji programów uwzględniających zajęcia sportowe, zagospodarowanie czasu wolnego oraz organizację wypoczynku. </w:t>
      </w:r>
      <w:r w:rsidR="002B46FA">
        <w:rPr>
          <w:rFonts w:ascii="Times New Roman" w:hAnsi="Times New Roman" w:cs="Times New Roman"/>
          <w:sz w:val="24"/>
          <w:szCs w:val="24"/>
        </w:rPr>
        <w:t xml:space="preserve"> </w:t>
      </w:r>
      <w:r w:rsidR="003F54B0" w:rsidRPr="00A01D4E">
        <w:rPr>
          <w:rFonts w:ascii="Times New Roman" w:eastAsia="Times New Roman" w:hAnsi="Times New Roman" w:cs="Times New Roman"/>
          <w:sz w:val="24"/>
          <w:szCs w:val="24"/>
          <w:lang w:eastAsia="ar-SA"/>
        </w:rPr>
        <w:t>P</w:t>
      </w:r>
      <w:r w:rsidR="00B81BEE" w:rsidRPr="00A01D4E">
        <w:rPr>
          <w:rFonts w:ascii="Times New Roman" w:eastAsia="Times New Roman" w:hAnsi="Times New Roman" w:cs="Times New Roman"/>
          <w:sz w:val="24"/>
          <w:szCs w:val="24"/>
          <w:lang w:eastAsia="ar-SA"/>
        </w:rPr>
        <w:t>rzy opracowywaniu powyższego</w:t>
      </w:r>
      <w:r w:rsidR="003F54B0" w:rsidRPr="00A01D4E">
        <w:rPr>
          <w:rFonts w:ascii="Times New Roman" w:eastAsia="Times New Roman" w:hAnsi="Times New Roman" w:cs="Times New Roman"/>
          <w:sz w:val="24"/>
          <w:szCs w:val="24"/>
          <w:lang w:eastAsia="ar-SA"/>
        </w:rPr>
        <w:t xml:space="preserve"> Programu uwzględniono zasoby, jakimi dysponuje miasto do real</w:t>
      </w:r>
      <w:r w:rsidR="00B81BEE" w:rsidRPr="00A01D4E">
        <w:rPr>
          <w:rFonts w:ascii="Times New Roman" w:eastAsia="Times New Roman" w:hAnsi="Times New Roman" w:cs="Times New Roman"/>
          <w:sz w:val="24"/>
          <w:szCs w:val="24"/>
          <w:lang w:eastAsia="ar-SA"/>
        </w:rPr>
        <w:t>izacji omówionych poniżej zadań jak i zwrócono szczególną uwagę na zaspokojenie istotnych w tym zakresie potrzeb.</w:t>
      </w:r>
    </w:p>
    <w:p w:rsidR="00266368" w:rsidRPr="00A01D4E" w:rsidRDefault="0029721A" w:rsidP="00D92F2A">
      <w:pPr>
        <w:ind w:firstLine="708"/>
        <w:jc w:val="both"/>
        <w:rPr>
          <w:rFonts w:ascii="Times New Roman" w:hAnsi="Times New Roman" w:cs="Times New Roman"/>
          <w:sz w:val="24"/>
          <w:szCs w:val="24"/>
        </w:rPr>
      </w:pPr>
      <w:r w:rsidRPr="00AB3D0D">
        <w:rPr>
          <w:rFonts w:ascii="Times New Roman" w:eastAsia="Times New Roman" w:hAnsi="Times New Roman" w:cs="Times New Roman"/>
          <w:sz w:val="24"/>
          <w:szCs w:val="24"/>
          <w:lang w:eastAsia="pl-PL"/>
        </w:rPr>
        <w:t>Realizatorem</w:t>
      </w:r>
      <w:r w:rsidR="00A7593C" w:rsidRPr="00AB3D0D">
        <w:rPr>
          <w:rFonts w:ascii="Times New Roman" w:eastAsia="Times New Roman" w:hAnsi="Times New Roman" w:cs="Times New Roman"/>
          <w:sz w:val="24"/>
          <w:szCs w:val="24"/>
          <w:lang w:eastAsia="pl-PL"/>
        </w:rPr>
        <w:t xml:space="preserve"> </w:t>
      </w:r>
      <w:r w:rsidR="00AF3C50" w:rsidRPr="00AB3D0D">
        <w:rPr>
          <w:rFonts w:ascii="Times New Roman" w:eastAsia="Times New Roman" w:hAnsi="Times New Roman" w:cs="Times New Roman"/>
          <w:sz w:val="24"/>
          <w:szCs w:val="24"/>
          <w:lang w:eastAsia="pl-PL"/>
        </w:rPr>
        <w:t>programu</w:t>
      </w:r>
      <w:r w:rsidR="00A7593C" w:rsidRPr="00A01D4E">
        <w:rPr>
          <w:rFonts w:ascii="Times New Roman" w:eastAsia="Times New Roman" w:hAnsi="Times New Roman" w:cs="Times New Roman"/>
          <w:sz w:val="24"/>
          <w:szCs w:val="24"/>
          <w:lang w:eastAsia="pl-PL"/>
        </w:rPr>
        <w:t xml:space="preserve"> będzie</w:t>
      </w:r>
      <w:r w:rsidR="009B74AF" w:rsidRPr="00A01D4E">
        <w:rPr>
          <w:rFonts w:ascii="Times New Roman" w:eastAsia="Times New Roman" w:hAnsi="Times New Roman" w:cs="Times New Roman"/>
          <w:sz w:val="24"/>
          <w:szCs w:val="24"/>
          <w:lang w:eastAsia="pl-PL"/>
        </w:rPr>
        <w:t xml:space="preserve"> </w:t>
      </w:r>
      <w:r w:rsidR="005A3A41" w:rsidRPr="00A01D4E">
        <w:rPr>
          <w:rFonts w:ascii="Times New Roman" w:eastAsia="Times New Roman" w:hAnsi="Times New Roman" w:cs="Times New Roman"/>
          <w:sz w:val="24"/>
          <w:szCs w:val="24"/>
          <w:lang w:eastAsia="pl-PL"/>
        </w:rPr>
        <w:t>P</w:t>
      </w:r>
      <w:r w:rsidR="00214A30" w:rsidRPr="00A01D4E">
        <w:rPr>
          <w:rFonts w:ascii="Times New Roman" w:eastAsia="Times New Roman" w:hAnsi="Times New Roman" w:cs="Times New Roman"/>
          <w:sz w:val="24"/>
          <w:szCs w:val="24"/>
          <w:lang w:eastAsia="pl-PL"/>
        </w:rPr>
        <w:t>ełnomocnik ds. profilaktyki i przeciwdziałania uzależnieniom mający swoją siedzibę w Punkcie</w:t>
      </w:r>
      <w:r w:rsidR="00A7593C" w:rsidRPr="00A01D4E">
        <w:rPr>
          <w:rFonts w:ascii="Times New Roman" w:eastAsia="Times New Roman" w:hAnsi="Times New Roman" w:cs="Times New Roman"/>
          <w:sz w:val="24"/>
          <w:szCs w:val="24"/>
          <w:lang w:eastAsia="pl-PL"/>
        </w:rPr>
        <w:t xml:space="preserve"> konsultacyjnym ds</w:t>
      </w:r>
      <w:r w:rsidR="00266368" w:rsidRPr="00A01D4E">
        <w:rPr>
          <w:rFonts w:ascii="Times New Roman" w:eastAsia="Times New Roman" w:hAnsi="Times New Roman" w:cs="Times New Roman"/>
          <w:sz w:val="24"/>
          <w:szCs w:val="24"/>
          <w:lang w:eastAsia="pl-PL"/>
        </w:rPr>
        <w:t>. uzależnień w Siemiatyczach</w:t>
      </w:r>
      <w:r w:rsidR="009B74AF" w:rsidRPr="00A01D4E">
        <w:rPr>
          <w:rFonts w:ascii="Times New Roman" w:eastAsia="Times New Roman" w:hAnsi="Times New Roman" w:cs="Times New Roman"/>
          <w:sz w:val="24"/>
          <w:szCs w:val="24"/>
          <w:lang w:eastAsia="pl-PL"/>
        </w:rPr>
        <w:t>, powołany zgodnie z art. 4</w:t>
      </w:r>
      <w:r w:rsidR="009B74AF" w:rsidRPr="00A01D4E">
        <w:rPr>
          <w:rFonts w:ascii="Times New Roman" w:eastAsia="Times New Roman" w:hAnsi="Times New Roman" w:cs="Times New Roman"/>
          <w:sz w:val="24"/>
          <w:szCs w:val="24"/>
          <w:vertAlign w:val="superscript"/>
          <w:lang w:eastAsia="pl-PL"/>
        </w:rPr>
        <w:t>1</w:t>
      </w:r>
      <w:r w:rsidR="009B74AF" w:rsidRPr="00A01D4E">
        <w:rPr>
          <w:rFonts w:ascii="Times New Roman" w:eastAsia="Times New Roman" w:hAnsi="Times New Roman" w:cs="Times New Roman"/>
          <w:sz w:val="24"/>
          <w:szCs w:val="24"/>
          <w:lang w:eastAsia="pl-PL"/>
        </w:rPr>
        <w:t xml:space="preserve"> ust. 2 ustawy </w:t>
      </w:r>
      <w:r w:rsidR="009B74AF" w:rsidRPr="00A01D4E">
        <w:rPr>
          <w:rFonts w:ascii="Times New Roman" w:hAnsi="Times New Roman" w:cs="Times New Roman"/>
          <w:sz w:val="24"/>
          <w:szCs w:val="24"/>
        </w:rPr>
        <w:t>z dnia 26 października 1982 r. o wychowaniu w trzeźwości i przeciwdziałaniu alkoholizmowi</w:t>
      </w:r>
      <w:r w:rsidR="00A7593C" w:rsidRPr="00A01D4E">
        <w:rPr>
          <w:rFonts w:ascii="Times New Roman" w:hAnsi="Times New Roman" w:cs="Times New Roman"/>
          <w:sz w:val="24"/>
          <w:szCs w:val="24"/>
        </w:rPr>
        <w:t xml:space="preserve"> oraz pozostali realizatorzy przypisani do poszczególnych zadań. </w:t>
      </w:r>
    </w:p>
    <w:p w:rsidR="009677C8" w:rsidRPr="00A01D4E" w:rsidRDefault="009677C8" w:rsidP="00051933">
      <w:pPr>
        <w:spacing w:line="240" w:lineRule="auto"/>
        <w:jc w:val="both"/>
        <w:rPr>
          <w:rFonts w:ascii="Times New Roman" w:eastAsia="Times New Roman" w:hAnsi="Times New Roman" w:cs="Times New Roman"/>
          <w:b/>
          <w:bCs/>
          <w:sz w:val="24"/>
          <w:szCs w:val="24"/>
          <w:lang w:eastAsia="pl-PL"/>
        </w:rPr>
      </w:pPr>
    </w:p>
    <w:p w:rsidR="00DF457C" w:rsidRDefault="00F56EFF" w:rsidP="00051933">
      <w:pPr>
        <w:spacing w:line="240" w:lineRule="auto"/>
        <w:jc w:val="both"/>
        <w:rPr>
          <w:rFonts w:ascii="Times New Roman" w:eastAsia="Times New Roman" w:hAnsi="Times New Roman" w:cs="Times New Roman"/>
          <w:b/>
          <w:sz w:val="28"/>
          <w:szCs w:val="28"/>
          <w:u w:val="single"/>
          <w:lang w:eastAsia="ar-SA"/>
        </w:rPr>
      </w:pPr>
      <w:r w:rsidRPr="00A01D4E">
        <w:rPr>
          <w:rFonts w:ascii="Times New Roman" w:eastAsia="Times New Roman" w:hAnsi="Times New Roman" w:cs="Times New Roman"/>
          <w:b/>
          <w:sz w:val="28"/>
          <w:szCs w:val="28"/>
          <w:u w:val="single"/>
          <w:lang w:eastAsia="ar-SA"/>
        </w:rPr>
        <w:lastRenderedPageBreak/>
        <w:t xml:space="preserve"> DIAGNOZA SYTUACJI</w:t>
      </w:r>
    </w:p>
    <w:p w:rsidR="00A765BA" w:rsidRPr="005A4E7E" w:rsidRDefault="00A765BA" w:rsidP="00051933">
      <w:pPr>
        <w:spacing w:line="240" w:lineRule="auto"/>
        <w:jc w:val="both"/>
        <w:rPr>
          <w:rFonts w:ascii="Times New Roman" w:eastAsia="Times New Roman" w:hAnsi="Times New Roman" w:cs="Times New Roman"/>
          <w:b/>
          <w:sz w:val="24"/>
          <w:szCs w:val="24"/>
          <w:lang w:eastAsia="ar-SA"/>
        </w:rPr>
      </w:pPr>
      <w:r w:rsidRPr="005A4E7E">
        <w:rPr>
          <w:rFonts w:ascii="Times New Roman" w:eastAsia="Times New Roman" w:hAnsi="Times New Roman" w:cs="Times New Roman"/>
          <w:b/>
          <w:sz w:val="24"/>
          <w:szCs w:val="24"/>
          <w:lang w:eastAsia="ar-SA"/>
        </w:rPr>
        <w:t>1. Sytuacja demograficzna</w:t>
      </w:r>
    </w:p>
    <w:p w:rsidR="002B46F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W</w:t>
      </w:r>
      <w:r w:rsidR="001F48FD">
        <w:rPr>
          <w:rFonts w:ascii="Times New Roman" w:eastAsia="Times New Roman" w:hAnsi="Times New Roman" w:cs="Times New Roman"/>
          <w:sz w:val="24"/>
          <w:szCs w:val="24"/>
          <w:lang w:eastAsia="ar-SA"/>
        </w:rPr>
        <w:t xml:space="preserve"> Siemiatyczach</w:t>
      </w:r>
      <w:r w:rsidR="005A4E7E">
        <w:rPr>
          <w:rFonts w:ascii="Times New Roman" w:eastAsia="Times New Roman" w:hAnsi="Times New Roman" w:cs="Times New Roman"/>
          <w:sz w:val="24"/>
          <w:szCs w:val="24"/>
          <w:lang w:eastAsia="ar-SA"/>
        </w:rPr>
        <w:t xml:space="preserve"> na dzień 5 grudnia</w:t>
      </w:r>
      <w:r w:rsidR="00053005">
        <w:rPr>
          <w:rFonts w:ascii="Times New Roman" w:eastAsia="Times New Roman" w:hAnsi="Times New Roman" w:cs="Times New Roman"/>
          <w:sz w:val="24"/>
          <w:szCs w:val="24"/>
          <w:lang w:eastAsia="ar-SA"/>
        </w:rPr>
        <w:t xml:space="preserve"> 2018 roku zamieszkuje</w:t>
      </w:r>
      <w:r w:rsidR="002B46FA">
        <w:rPr>
          <w:rFonts w:ascii="Times New Roman" w:eastAsia="Times New Roman" w:hAnsi="Times New Roman" w:cs="Times New Roman"/>
          <w:sz w:val="24"/>
          <w:szCs w:val="24"/>
          <w:lang w:eastAsia="ar-SA"/>
        </w:rPr>
        <w:t xml:space="preserve"> </w:t>
      </w:r>
      <w:r w:rsidR="001F48FD" w:rsidRPr="001F48FD">
        <w:rPr>
          <w:rFonts w:ascii="Times New Roman" w:eastAsia="Times New Roman" w:hAnsi="Times New Roman" w:cs="Times New Roman"/>
          <w:b/>
          <w:sz w:val="24"/>
          <w:szCs w:val="24"/>
          <w:lang w:eastAsia="ar-SA"/>
        </w:rPr>
        <w:t xml:space="preserve">14 576 </w:t>
      </w:r>
      <w:r w:rsidR="002B46FA" w:rsidRPr="001F48FD">
        <w:rPr>
          <w:rFonts w:ascii="Times New Roman" w:eastAsia="Times New Roman" w:hAnsi="Times New Roman" w:cs="Times New Roman"/>
          <w:b/>
          <w:sz w:val="24"/>
          <w:szCs w:val="24"/>
          <w:lang w:eastAsia="ar-SA"/>
        </w:rPr>
        <w:t>osób</w:t>
      </w:r>
      <w:r w:rsidR="002B46FA">
        <w:rPr>
          <w:rFonts w:ascii="Times New Roman" w:eastAsia="Times New Roman" w:hAnsi="Times New Roman" w:cs="Times New Roman"/>
          <w:sz w:val="24"/>
          <w:szCs w:val="24"/>
          <w:lang w:eastAsia="ar-SA"/>
        </w:rPr>
        <w:t>.</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Struktura demograficzna przedstawia się następująco</w:t>
      </w:r>
      <w:r w:rsidR="002B46FA">
        <w:rPr>
          <w:rFonts w:ascii="Times New Roman" w:eastAsia="Times New Roman" w:hAnsi="Times New Roman" w:cs="Times New Roman"/>
          <w:sz w:val="24"/>
          <w:szCs w:val="24"/>
          <w:lang w:eastAsia="ar-SA"/>
        </w:rPr>
        <w:t>:</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produkcyjnym </w:t>
      </w:r>
      <w:r w:rsidR="001F48FD">
        <w:rPr>
          <w:rFonts w:ascii="Times New Roman" w:eastAsia="Times New Roman" w:hAnsi="Times New Roman" w:cs="Times New Roman"/>
          <w:sz w:val="24"/>
          <w:szCs w:val="24"/>
          <w:lang w:eastAsia="ar-SA"/>
        </w:rPr>
        <w:t xml:space="preserve">(18-64 r.ż.)- </w:t>
      </w:r>
      <w:r w:rsidR="001F48FD" w:rsidRPr="001F48FD">
        <w:rPr>
          <w:rFonts w:ascii="Times New Roman" w:eastAsia="Times New Roman" w:hAnsi="Times New Roman" w:cs="Times New Roman"/>
          <w:sz w:val="24"/>
          <w:szCs w:val="24"/>
          <w:u w:val="single"/>
          <w:lang w:eastAsia="ar-SA"/>
        </w:rPr>
        <w:t>10.019 osób</w:t>
      </w:r>
      <w:r w:rsidR="001F48FD">
        <w:rPr>
          <w:rFonts w:ascii="Times New Roman" w:eastAsia="Times New Roman" w:hAnsi="Times New Roman" w:cs="Times New Roman"/>
          <w:sz w:val="24"/>
          <w:szCs w:val="24"/>
          <w:u w:val="single"/>
          <w:lang w:eastAsia="ar-SA"/>
        </w:rPr>
        <w:t>,</w:t>
      </w:r>
      <w:r w:rsidR="001F48FD">
        <w:rPr>
          <w:rFonts w:ascii="Times New Roman" w:eastAsia="Times New Roman" w:hAnsi="Times New Roman" w:cs="Times New Roman"/>
          <w:sz w:val="24"/>
          <w:szCs w:val="24"/>
          <w:lang w:eastAsia="ar-SA"/>
        </w:rPr>
        <w:t xml:space="preserve"> co stanowi 68,7%</w:t>
      </w:r>
      <w:r w:rsidRPr="00A765BA">
        <w:rPr>
          <w:rFonts w:ascii="Times New Roman" w:eastAsia="Times New Roman" w:hAnsi="Times New Roman" w:cs="Times New Roman"/>
          <w:sz w:val="24"/>
          <w:szCs w:val="24"/>
          <w:lang w:eastAsia="ar-SA"/>
        </w:rPr>
        <w:t xml:space="preserve"> ogółu po</w:t>
      </w:r>
      <w:r w:rsidR="001F48FD">
        <w:rPr>
          <w:rFonts w:ascii="Times New Roman" w:eastAsia="Times New Roman" w:hAnsi="Times New Roman" w:cs="Times New Roman"/>
          <w:sz w:val="24"/>
          <w:szCs w:val="24"/>
          <w:lang w:eastAsia="ar-SA"/>
        </w:rPr>
        <w:t>pulacji i stanowi</w:t>
      </w:r>
      <w:r w:rsidRPr="00A765BA">
        <w:rPr>
          <w:rFonts w:ascii="Times New Roman" w:eastAsia="Times New Roman" w:hAnsi="Times New Roman" w:cs="Times New Roman"/>
          <w:sz w:val="24"/>
          <w:szCs w:val="24"/>
          <w:lang w:eastAsia="ar-SA"/>
        </w:rPr>
        <w:t xml:space="preserve"> dominującą </w:t>
      </w:r>
      <w:r w:rsidR="001F48FD">
        <w:rPr>
          <w:rFonts w:ascii="Times New Roman" w:eastAsia="Times New Roman" w:hAnsi="Times New Roman" w:cs="Times New Roman"/>
          <w:sz w:val="24"/>
          <w:szCs w:val="24"/>
          <w:lang w:eastAsia="ar-SA"/>
        </w:rPr>
        <w:t>grupę</w:t>
      </w:r>
      <w:r w:rsidRPr="00A765BA">
        <w:rPr>
          <w:rFonts w:ascii="Times New Roman" w:eastAsia="Times New Roman" w:hAnsi="Times New Roman" w:cs="Times New Roman"/>
          <w:sz w:val="24"/>
          <w:szCs w:val="24"/>
          <w:lang w:eastAsia="ar-SA"/>
        </w:rPr>
        <w:t xml:space="preserve"> wiekową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poprodukcyjnym </w:t>
      </w:r>
      <w:r w:rsidR="001F48FD">
        <w:rPr>
          <w:rFonts w:ascii="Times New Roman" w:eastAsia="Times New Roman" w:hAnsi="Times New Roman" w:cs="Times New Roman"/>
          <w:sz w:val="24"/>
          <w:szCs w:val="24"/>
          <w:lang w:eastAsia="ar-SA"/>
        </w:rPr>
        <w:t xml:space="preserve">(od 65 r.ż.) - </w:t>
      </w:r>
      <w:r w:rsidR="001F48FD" w:rsidRPr="001F48FD">
        <w:rPr>
          <w:rFonts w:ascii="Times New Roman" w:eastAsia="Times New Roman" w:hAnsi="Times New Roman" w:cs="Times New Roman"/>
          <w:sz w:val="24"/>
          <w:szCs w:val="24"/>
          <w:u w:val="single"/>
          <w:lang w:eastAsia="ar-SA"/>
        </w:rPr>
        <w:t>2.323 osoby</w:t>
      </w:r>
      <w:r w:rsidR="001F48FD">
        <w:rPr>
          <w:rFonts w:ascii="Times New Roman" w:eastAsia="Times New Roman" w:hAnsi="Times New Roman" w:cs="Times New Roman"/>
          <w:sz w:val="24"/>
          <w:szCs w:val="24"/>
          <w:u w:val="single"/>
          <w:lang w:eastAsia="ar-SA"/>
        </w:rPr>
        <w:t>,</w:t>
      </w:r>
      <w:r w:rsidR="001F48FD">
        <w:rPr>
          <w:rFonts w:ascii="Times New Roman" w:eastAsia="Times New Roman" w:hAnsi="Times New Roman" w:cs="Times New Roman"/>
          <w:sz w:val="24"/>
          <w:szCs w:val="24"/>
          <w:lang w:eastAsia="ar-SA"/>
        </w:rPr>
        <w:t xml:space="preserve"> co stanowi  15,9 </w:t>
      </w:r>
      <w:r w:rsidRPr="00A765BA">
        <w:rPr>
          <w:rFonts w:ascii="Times New Roman" w:eastAsia="Times New Roman" w:hAnsi="Times New Roman" w:cs="Times New Roman"/>
          <w:sz w:val="24"/>
          <w:szCs w:val="24"/>
          <w:lang w:eastAsia="ar-SA"/>
        </w:rPr>
        <w:t xml:space="preserve">% ogółu mieszkańców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przedprodukcyjnym </w:t>
      </w:r>
      <w:r w:rsidR="001F48FD">
        <w:rPr>
          <w:rFonts w:ascii="Times New Roman" w:eastAsia="Times New Roman" w:hAnsi="Times New Roman" w:cs="Times New Roman"/>
          <w:sz w:val="24"/>
          <w:szCs w:val="24"/>
          <w:lang w:eastAsia="ar-SA"/>
        </w:rPr>
        <w:t>(0-17 r.ż. ) -</w:t>
      </w:r>
      <w:r w:rsidR="001F48FD" w:rsidRPr="001F48FD">
        <w:rPr>
          <w:rFonts w:ascii="Times New Roman" w:eastAsia="Times New Roman" w:hAnsi="Times New Roman" w:cs="Times New Roman"/>
          <w:sz w:val="24"/>
          <w:szCs w:val="24"/>
          <w:u w:val="single"/>
          <w:lang w:eastAsia="ar-SA"/>
        </w:rPr>
        <w:t xml:space="preserve">2.234 </w:t>
      </w:r>
      <w:r w:rsidR="001F48FD">
        <w:rPr>
          <w:rFonts w:ascii="Times New Roman" w:eastAsia="Times New Roman" w:hAnsi="Times New Roman" w:cs="Times New Roman"/>
          <w:sz w:val="24"/>
          <w:szCs w:val="24"/>
          <w:u w:val="single"/>
          <w:lang w:eastAsia="ar-SA"/>
        </w:rPr>
        <w:t>osoby,</w:t>
      </w:r>
      <w:r w:rsidR="001F48FD">
        <w:rPr>
          <w:rFonts w:ascii="Times New Roman" w:eastAsia="Times New Roman" w:hAnsi="Times New Roman" w:cs="Times New Roman"/>
          <w:sz w:val="24"/>
          <w:szCs w:val="24"/>
          <w:lang w:eastAsia="ar-SA"/>
        </w:rPr>
        <w:t xml:space="preserve"> co stanowi 15,3 </w:t>
      </w:r>
      <w:r w:rsidRPr="00A765BA">
        <w:rPr>
          <w:rFonts w:ascii="Times New Roman" w:eastAsia="Times New Roman" w:hAnsi="Times New Roman" w:cs="Times New Roman"/>
          <w:sz w:val="24"/>
          <w:szCs w:val="24"/>
          <w:lang w:eastAsia="ar-SA"/>
        </w:rPr>
        <w:t xml:space="preserve">% ogółu mieszkańców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Dominującą grupą mieszkańców ze względu na płeć były kobiety</w:t>
      </w:r>
      <w:r w:rsidR="001F48FD">
        <w:rPr>
          <w:rFonts w:ascii="Times New Roman" w:eastAsia="Times New Roman" w:hAnsi="Times New Roman" w:cs="Times New Roman"/>
          <w:sz w:val="24"/>
          <w:szCs w:val="24"/>
          <w:lang w:eastAsia="ar-SA"/>
        </w:rPr>
        <w:t xml:space="preserve"> 7</w:t>
      </w:r>
      <w:r w:rsidR="00E63CCE">
        <w:rPr>
          <w:rFonts w:ascii="Times New Roman" w:eastAsia="Times New Roman" w:hAnsi="Times New Roman" w:cs="Times New Roman"/>
          <w:sz w:val="24"/>
          <w:szCs w:val="24"/>
          <w:lang w:eastAsia="ar-SA"/>
        </w:rPr>
        <w:t xml:space="preserve">. </w:t>
      </w:r>
      <w:r w:rsidR="001F48FD">
        <w:rPr>
          <w:rFonts w:ascii="Times New Roman" w:eastAsia="Times New Roman" w:hAnsi="Times New Roman" w:cs="Times New Roman"/>
          <w:sz w:val="24"/>
          <w:szCs w:val="24"/>
          <w:lang w:eastAsia="ar-SA"/>
        </w:rPr>
        <w:t xml:space="preserve">637 osób – 52,3 %, natomiast </w:t>
      </w:r>
      <w:r w:rsidRPr="00A765BA">
        <w:rPr>
          <w:rFonts w:ascii="Times New Roman" w:eastAsia="Times New Roman" w:hAnsi="Times New Roman" w:cs="Times New Roman"/>
          <w:sz w:val="24"/>
          <w:szCs w:val="24"/>
          <w:lang w:eastAsia="ar-SA"/>
        </w:rPr>
        <w:t xml:space="preserve">mężczyźni stanowili </w:t>
      </w:r>
      <w:r w:rsidR="001F48FD">
        <w:rPr>
          <w:rFonts w:ascii="Times New Roman" w:eastAsia="Times New Roman" w:hAnsi="Times New Roman" w:cs="Times New Roman"/>
          <w:sz w:val="24"/>
          <w:szCs w:val="24"/>
          <w:lang w:eastAsia="ar-SA"/>
        </w:rPr>
        <w:t>6.940 osób</w:t>
      </w:r>
      <w:r w:rsidR="00E63CCE">
        <w:rPr>
          <w:rFonts w:ascii="Times New Roman" w:eastAsia="Times New Roman" w:hAnsi="Times New Roman" w:cs="Times New Roman"/>
          <w:sz w:val="24"/>
          <w:szCs w:val="24"/>
          <w:lang w:eastAsia="ar-SA"/>
        </w:rPr>
        <w:t>-</w:t>
      </w:r>
      <w:r w:rsidR="001F48FD">
        <w:rPr>
          <w:rFonts w:ascii="Times New Roman" w:eastAsia="Times New Roman" w:hAnsi="Times New Roman" w:cs="Times New Roman"/>
          <w:sz w:val="24"/>
          <w:szCs w:val="24"/>
          <w:lang w:eastAsia="ar-SA"/>
        </w:rPr>
        <w:t xml:space="preserve"> </w:t>
      </w:r>
      <w:r w:rsidR="00E63CCE">
        <w:rPr>
          <w:rFonts w:ascii="Times New Roman" w:eastAsia="Times New Roman" w:hAnsi="Times New Roman" w:cs="Times New Roman"/>
          <w:sz w:val="24"/>
          <w:szCs w:val="24"/>
          <w:lang w:eastAsia="ar-SA"/>
        </w:rPr>
        <w:t xml:space="preserve">47,7 </w:t>
      </w:r>
      <w:r w:rsidRPr="00A765BA">
        <w:rPr>
          <w:rFonts w:ascii="Times New Roman" w:eastAsia="Times New Roman" w:hAnsi="Times New Roman" w:cs="Times New Roman"/>
          <w:sz w:val="24"/>
          <w:szCs w:val="24"/>
          <w:lang w:eastAsia="ar-SA"/>
        </w:rPr>
        <w:t>%</w:t>
      </w:r>
      <w:r w:rsidR="00E63CCE">
        <w:rPr>
          <w:rFonts w:ascii="Times New Roman" w:eastAsia="Times New Roman" w:hAnsi="Times New Roman" w:cs="Times New Roman"/>
          <w:sz w:val="24"/>
          <w:szCs w:val="24"/>
          <w:lang w:eastAsia="ar-SA"/>
        </w:rPr>
        <w:t xml:space="preserve"> całej populacji mieszkańców miasta. </w:t>
      </w:r>
    </w:p>
    <w:p w:rsidR="00A765BA" w:rsidRPr="003E4458" w:rsidRDefault="003E4458" w:rsidP="00051933">
      <w:pPr>
        <w:spacing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2. </w:t>
      </w:r>
      <w:r w:rsidR="00630CE2">
        <w:rPr>
          <w:rFonts w:ascii="Times New Roman" w:eastAsia="Times New Roman" w:hAnsi="Times New Roman" w:cs="Times New Roman"/>
          <w:b/>
          <w:bCs/>
          <w:sz w:val="24"/>
          <w:szCs w:val="24"/>
          <w:lang w:eastAsia="pl-PL"/>
        </w:rPr>
        <w:t>Spożywanie alkoholu przez dorosłych mieszkańców miasta- uwarunkowania i skutki.</w:t>
      </w:r>
    </w:p>
    <w:p w:rsidR="00A765BA" w:rsidRPr="00A765BA" w:rsidRDefault="003E4458" w:rsidP="00A765BA">
      <w:pPr>
        <w:spacing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2.1 S</w:t>
      </w:r>
      <w:r w:rsidR="00A765BA" w:rsidRPr="00A765BA">
        <w:rPr>
          <w:rFonts w:ascii="Times New Roman" w:eastAsia="Times New Roman" w:hAnsi="Times New Roman" w:cs="Times New Roman"/>
          <w:bCs/>
          <w:sz w:val="24"/>
          <w:szCs w:val="24"/>
          <w:lang w:eastAsia="pl-PL"/>
        </w:rPr>
        <w:t xml:space="preserve">ytuacja materialna </w:t>
      </w:r>
    </w:p>
    <w:p w:rsidR="00A765BA" w:rsidRPr="00A765BA"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 xml:space="preserve">Z  uwagi  na  duży  odsetek  osób  z problemem  alkoholowym  korzystających  z pomocy MOPS  istotne  jest  minimalizowanie  oraz  zapobieganie szkodom  spowodowanym występowaniem  w rodzinie  problemu  alkoholowego,  poprzez  objęcie  tych  rodzin kompleksową  pomocą  o charakterze  profilaktycznym  i naprawczym  oraz  tworzenie systemowych programów pomocy osobom z problemem alkoholowym. </w:t>
      </w:r>
    </w:p>
    <w:p w:rsidR="00EF0671"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Z danych Miejskiego Ośrodka Pomocy Społecznej w Siemiatyczach wynika, że</w:t>
      </w:r>
      <w:r w:rsidR="003E4458">
        <w:rPr>
          <w:rFonts w:ascii="Times New Roman" w:eastAsia="Times New Roman" w:hAnsi="Times New Roman" w:cs="Times New Roman"/>
          <w:bCs/>
          <w:sz w:val="24"/>
          <w:szCs w:val="24"/>
          <w:lang w:eastAsia="pl-PL"/>
        </w:rPr>
        <w:t xml:space="preserve"> </w:t>
      </w:r>
      <w:r w:rsidR="00053005">
        <w:rPr>
          <w:rFonts w:ascii="Times New Roman" w:eastAsia="Times New Roman" w:hAnsi="Times New Roman" w:cs="Times New Roman"/>
          <w:bCs/>
          <w:sz w:val="24"/>
          <w:szCs w:val="24"/>
          <w:lang w:eastAsia="pl-PL"/>
        </w:rPr>
        <w:t>do 30 listopada</w:t>
      </w:r>
      <w:r w:rsidR="003E4458">
        <w:rPr>
          <w:rFonts w:ascii="Times New Roman" w:eastAsia="Times New Roman" w:hAnsi="Times New Roman" w:cs="Times New Roman"/>
          <w:bCs/>
          <w:sz w:val="24"/>
          <w:szCs w:val="24"/>
          <w:lang w:eastAsia="pl-PL"/>
        </w:rPr>
        <w:t xml:space="preserve"> 2018 r. z pomocy MOP</w:t>
      </w:r>
      <w:r w:rsidR="00EF0671">
        <w:rPr>
          <w:rFonts w:ascii="Times New Roman" w:eastAsia="Times New Roman" w:hAnsi="Times New Roman" w:cs="Times New Roman"/>
          <w:bCs/>
          <w:sz w:val="24"/>
          <w:szCs w:val="24"/>
          <w:lang w:eastAsia="pl-PL"/>
        </w:rPr>
        <w:t xml:space="preserve">S w Siemiatyczach skorzystało 14 rodzin z czego w 11 występował </w:t>
      </w:r>
      <w:r w:rsidR="003E4458">
        <w:rPr>
          <w:rFonts w:ascii="Times New Roman" w:eastAsia="Times New Roman" w:hAnsi="Times New Roman" w:cs="Times New Roman"/>
          <w:bCs/>
          <w:sz w:val="24"/>
          <w:szCs w:val="24"/>
          <w:lang w:eastAsia="pl-PL"/>
        </w:rPr>
        <w:t xml:space="preserve">problem alkoholowy. </w:t>
      </w:r>
    </w:p>
    <w:p w:rsidR="00A765BA" w:rsidRDefault="003E4458" w:rsidP="00A765BA">
      <w:pPr>
        <w:spacing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2.2</w:t>
      </w:r>
      <w:r w:rsidR="00A765BA">
        <w:rPr>
          <w:rFonts w:ascii="Times New Roman" w:eastAsia="Times New Roman" w:hAnsi="Times New Roman" w:cs="Times New Roman"/>
          <w:bCs/>
          <w:sz w:val="24"/>
          <w:szCs w:val="24"/>
          <w:lang w:eastAsia="pl-PL"/>
        </w:rPr>
        <w:t xml:space="preserve"> Przemoc w rodzinie</w:t>
      </w:r>
    </w:p>
    <w:p w:rsidR="003E4458"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Zjawisko  przemocy  w nier</w:t>
      </w:r>
      <w:r>
        <w:rPr>
          <w:rFonts w:ascii="Times New Roman" w:eastAsia="Times New Roman" w:hAnsi="Times New Roman" w:cs="Times New Roman"/>
          <w:bCs/>
          <w:sz w:val="24"/>
          <w:szCs w:val="24"/>
          <w:lang w:eastAsia="pl-PL"/>
        </w:rPr>
        <w:t xml:space="preserve">ozłączny  sposób  wiąże  się  z problemem  alkoholowym </w:t>
      </w:r>
      <w:r w:rsidRPr="00A765BA">
        <w:rPr>
          <w:rFonts w:ascii="Times New Roman" w:eastAsia="Times New Roman" w:hAnsi="Times New Roman" w:cs="Times New Roman"/>
          <w:bCs/>
          <w:sz w:val="24"/>
          <w:szCs w:val="24"/>
          <w:lang w:eastAsia="pl-PL"/>
        </w:rPr>
        <w:t>występującym  w rodzinac</w:t>
      </w:r>
      <w:r>
        <w:rPr>
          <w:rFonts w:ascii="Times New Roman" w:eastAsia="Times New Roman" w:hAnsi="Times New Roman" w:cs="Times New Roman"/>
          <w:bCs/>
          <w:sz w:val="24"/>
          <w:szCs w:val="24"/>
          <w:lang w:eastAsia="pl-PL"/>
        </w:rPr>
        <w:t>h.  Według  danych  statystyczn</w:t>
      </w:r>
      <w:r w:rsidRPr="00A765BA">
        <w:rPr>
          <w:rFonts w:ascii="Times New Roman" w:eastAsia="Times New Roman" w:hAnsi="Times New Roman" w:cs="Times New Roman"/>
          <w:bCs/>
          <w:sz w:val="24"/>
          <w:szCs w:val="24"/>
          <w:lang w:eastAsia="pl-PL"/>
        </w:rPr>
        <w:t xml:space="preserve">ych </w:t>
      </w:r>
      <w:r>
        <w:rPr>
          <w:rFonts w:ascii="Times New Roman" w:eastAsia="Times New Roman" w:hAnsi="Times New Roman" w:cs="Times New Roman"/>
          <w:bCs/>
          <w:sz w:val="24"/>
          <w:szCs w:val="24"/>
          <w:lang w:eastAsia="pl-PL"/>
        </w:rPr>
        <w:t xml:space="preserve"> Policji  większość  sprawców </w:t>
      </w:r>
      <w:r w:rsidRPr="00A765BA">
        <w:rPr>
          <w:rFonts w:ascii="Times New Roman" w:eastAsia="Times New Roman" w:hAnsi="Times New Roman" w:cs="Times New Roman"/>
          <w:bCs/>
          <w:sz w:val="24"/>
          <w:szCs w:val="24"/>
          <w:lang w:eastAsia="pl-PL"/>
        </w:rPr>
        <w:t>fizycznego  lub  psychiczn</w:t>
      </w:r>
      <w:r>
        <w:rPr>
          <w:rFonts w:ascii="Times New Roman" w:eastAsia="Times New Roman" w:hAnsi="Times New Roman" w:cs="Times New Roman"/>
          <w:bCs/>
          <w:sz w:val="24"/>
          <w:szCs w:val="24"/>
          <w:lang w:eastAsia="pl-PL"/>
        </w:rPr>
        <w:t>ego  znęcania  się  nad  członk</w:t>
      </w:r>
      <w:r w:rsidRPr="00A765BA">
        <w:rPr>
          <w:rFonts w:ascii="Times New Roman" w:eastAsia="Times New Roman" w:hAnsi="Times New Roman" w:cs="Times New Roman"/>
          <w:bCs/>
          <w:sz w:val="24"/>
          <w:szCs w:val="24"/>
          <w:lang w:eastAsia="pl-PL"/>
        </w:rPr>
        <w:t xml:space="preserve">ami </w:t>
      </w:r>
      <w:r>
        <w:rPr>
          <w:rFonts w:ascii="Times New Roman" w:eastAsia="Times New Roman" w:hAnsi="Times New Roman" w:cs="Times New Roman"/>
          <w:bCs/>
          <w:sz w:val="24"/>
          <w:szCs w:val="24"/>
          <w:lang w:eastAsia="pl-PL"/>
        </w:rPr>
        <w:t xml:space="preserve"> rodziny  działa  pod  wpływem </w:t>
      </w:r>
      <w:r w:rsidRPr="00A765BA">
        <w:rPr>
          <w:rFonts w:ascii="Times New Roman" w:eastAsia="Times New Roman" w:hAnsi="Times New Roman" w:cs="Times New Roman"/>
          <w:bCs/>
          <w:sz w:val="24"/>
          <w:szCs w:val="24"/>
          <w:lang w:eastAsia="pl-PL"/>
        </w:rPr>
        <w:t>alkoholu  lub  innych  śr</w:t>
      </w:r>
      <w:r>
        <w:rPr>
          <w:rFonts w:ascii="Times New Roman" w:eastAsia="Times New Roman" w:hAnsi="Times New Roman" w:cs="Times New Roman"/>
          <w:bCs/>
          <w:sz w:val="24"/>
          <w:szCs w:val="24"/>
          <w:lang w:eastAsia="pl-PL"/>
        </w:rPr>
        <w:t>odków  psychoaktywnych.  Działa</w:t>
      </w:r>
      <w:r w:rsidRPr="00A765BA">
        <w:rPr>
          <w:rFonts w:ascii="Times New Roman" w:eastAsia="Times New Roman" w:hAnsi="Times New Roman" w:cs="Times New Roman"/>
          <w:bCs/>
          <w:sz w:val="24"/>
          <w:szCs w:val="24"/>
          <w:lang w:eastAsia="pl-PL"/>
        </w:rPr>
        <w:t xml:space="preserve">nia </w:t>
      </w:r>
      <w:r>
        <w:rPr>
          <w:rFonts w:ascii="Times New Roman" w:eastAsia="Times New Roman" w:hAnsi="Times New Roman" w:cs="Times New Roman"/>
          <w:bCs/>
          <w:sz w:val="24"/>
          <w:szCs w:val="24"/>
          <w:lang w:eastAsia="pl-PL"/>
        </w:rPr>
        <w:t xml:space="preserve"> informacyjne  w skali  całego </w:t>
      </w:r>
      <w:r w:rsidRPr="00A765BA">
        <w:rPr>
          <w:rFonts w:ascii="Times New Roman" w:eastAsia="Times New Roman" w:hAnsi="Times New Roman" w:cs="Times New Roman"/>
          <w:bCs/>
          <w:sz w:val="24"/>
          <w:szCs w:val="24"/>
          <w:lang w:eastAsia="pl-PL"/>
        </w:rPr>
        <w:t>kraju oraz lokalne, w tym cykliczne ka</w:t>
      </w:r>
      <w:r>
        <w:rPr>
          <w:rFonts w:ascii="Times New Roman" w:eastAsia="Times New Roman" w:hAnsi="Times New Roman" w:cs="Times New Roman"/>
          <w:bCs/>
          <w:sz w:val="24"/>
          <w:szCs w:val="24"/>
          <w:lang w:eastAsia="pl-PL"/>
        </w:rPr>
        <w:t>mpanie „przec</w:t>
      </w:r>
      <w:r w:rsidRPr="00A765BA">
        <w:rPr>
          <w:rFonts w:ascii="Times New Roman" w:eastAsia="Times New Roman" w:hAnsi="Times New Roman" w:cs="Times New Roman"/>
          <w:bCs/>
          <w:sz w:val="24"/>
          <w:szCs w:val="24"/>
          <w:lang w:eastAsia="pl-PL"/>
        </w:rPr>
        <w:t>iw</w:t>
      </w:r>
      <w:r>
        <w:rPr>
          <w:rFonts w:ascii="Times New Roman" w:eastAsia="Times New Roman" w:hAnsi="Times New Roman" w:cs="Times New Roman"/>
          <w:bCs/>
          <w:sz w:val="24"/>
          <w:szCs w:val="24"/>
          <w:lang w:eastAsia="pl-PL"/>
        </w:rPr>
        <w:t xml:space="preserve"> przemocy” przyczyniają się do </w:t>
      </w:r>
      <w:r w:rsidRPr="00A765BA">
        <w:rPr>
          <w:rFonts w:ascii="Times New Roman" w:eastAsia="Times New Roman" w:hAnsi="Times New Roman" w:cs="Times New Roman"/>
          <w:bCs/>
          <w:sz w:val="24"/>
          <w:szCs w:val="24"/>
          <w:lang w:eastAsia="pl-PL"/>
        </w:rPr>
        <w:t>zwiększenia wśród of</w:t>
      </w:r>
      <w:r>
        <w:rPr>
          <w:rFonts w:ascii="Times New Roman" w:eastAsia="Times New Roman" w:hAnsi="Times New Roman" w:cs="Times New Roman"/>
          <w:bCs/>
          <w:sz w:val="24"/>
          <w:szCs w:val="24"/>
          <w:lang w:eastAsia="pl-PL"/>
        </w:rPr>
        <w:t>iar i świadków przemocy świadom</w:t>
      </w:r>
      <w:r w:rsidRPr="00A765BA">
        <w:rPr>
          <w:rFonts w:ascii="Times New Roman" w:eastAsia="Times New Roman" w:hAnsi="Times New Roman" w:cs="Times New Roman"/>
          <w:bCs/>
          <w:sz w:val="24"/>
          <w:szCs w:val="24"/>
          <w:lang w:eastAsia="pl-PL"/>
        </w:rPr>
        <w:t>o</w:t>
      </w:r>
      <w:r>
        <w:rPr>
          <w:rFonts w:ascii="Times New Roman" w:eastAsia="Times New Roman" w:hAnsi="Times New Roman" w:cs="Times New Roman"/>
          <w:bCs/>
          <w:sz w:val="24"/>
          <w:szCs w:val="24"/>
          <w:lang w:eastAsia="pl-PL"/>
        </w:rPr>
        <w:t xml:space="preserve">ści dotyczącej poznania swoich </w:t>
      </w:r>
      <w:r w:rsidRPr="00A765BA">
        <w:rPr>
          <w:rFonts w:ascii="Times New Roman" w:eastAsia="Times New Roman" w:hAnsi="Times New Roman" w:cs="Times New Roman"/>
          <w:bCs/>
          <w:sz w:val="24"/>
          <w:szCs w:val="24"/>
          <w:lang w:eastAsia="pl-PL"/>
        </w:rPr>
        <w:t xml:space="preserve">praw oraz nazw i </w:t>
      </w:r>
      <w:r>
        <w:rPr>
          <w:rFonts w:ascii="Times New Roman" w:eastAsia="Times New Roman" w:hAnsi="Times New Roman" w:cs="Times New Roman"/>
          <w:bCs/>
          <w:sz w:val="24"/>
          <w:szCs w:val="24"/>
          <w:lang w:eastAsia="pl-PL"/>
        </w:rPr>
        <w:t xml:space="preserve">adresów instytucji pomocowych. </w:t>
      </w:r>
    </w:p>
    <w:p w:rsidR="00A765BA" w:rsidRPr="00A765BA"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 xml:space="preserve">Z </w:t>
      </w:r>
      <w:r>
        <w:rPr>
          <w:rFonts w:ascii="Times New Roman" w:eastAsia="Times New Roman" w:hAnsi="Times New Roman" w:cs="Times New Roman"/>
          <w:bCs/>
          <w:sz w:val="24"/>
          <w:szCs w:val="24"/>
          <w:lang w:eastAsia="pl-PL"/>
        </w:rPr>
        <w:t xml:space="preserve">informacji z Zespołu Interdyscyplinarnego ds. Przeciwdziałania Przemocy w Rodzinie w Mieście Siemiatycze wynika, iż do 30 listopada b.r. </w:t>
      </w:r>
      <w:r w:rsidR="00CC730B">
        <w:rPr>
          <w:rFonts w:ascii="Times New Roman" w:eastAsia="Times New Roman" w:hAnsi="Times New Roman" w:cs="Times New Roman"/>
          <w:bCs/>
          <w:sz w:val="24"/>
          <w:szCs w:val="24"/>
          <w:lang w:eastAsia="pl-PL"/>
        </w:rPr>
        <w:t xml:space="preserve">wdrożono </w:t>
      </w:r>
      <w:r w:rsidR="00CC730B" w:rsidRPr="00CC730B">
        <w:rPr>
          <w:rFonts w:ascii="Times New Roman" w:eastAsia="Times New Roman" w:hAnsi="Times New Roman" w:cs="Times New Roman"/>
          <w:bCs/>
          <w:sz w:val="24"/>
          <w:szCs w:val="24"/>
          <w:u w:val="single"/>
          <w:lang w:eastAsia="pl-PL"/>
        </w:rPr>
        <w:t xml:space="preserve">67 </w:t>
      </w:r>
      <w:r w:rsidR="003E4458" w:rsidRPr="00CC730B">
        <w:rPr>
          <w:rFonts w:ascii="Times New Roman" w:eastAsia="Times New Roman" w:hAnsi="Times New Roman" w:cs="Times New Roman"/>
          <w:bCs/>
          <w:sz w:val="24"/>
          <w:szCs w:val="24"/>
          <w:u w:val="single"/>
          <w:lang w:eastAsia="pl-PL"/>
        </w:rPr>
        <w:t>Niebieskich Kart</w:t>
      </w:r>
      <w:r w:rsidRPr="00A765BA">
        <w:rPr>
          <w:rFonts w:ascii="Times New Roman" w:eastAsia="Times New Roman" w:hAnsi="Times New Roman" w:cs="Times New Roman"/>
          <w:bCs/>
          <w:sz w:val="24"/>
          <w:szCs w:val="24"/>
          <w:lang w:eastAsia="pl-PL"/>
        </w:rPr>
        <w:t xml:space="preserve"> </w:t>
      </w:r>
      <w:r w:rsidR="00CC730B">
        <w:rPr>
          <w:rFonts w:ascii="Times New Roman" w:eastAsia="Times New Roman" w:hAnsi="Times New Roman" w:cs="Times New Roman"/>
          <w:bCs/>
          <w:sz w:val="24"/>
          <w:szCs w:val="24"/>
          <w:lang w:eastAsia="pl-PL"/>
        </w:rPr>
        <w:t xml:space="preserve">z czego w 50 występował problem alkoholowy. </w:t>
      </w:r>
    </w:p>
    <w:p w:rsidR="00053005" w:rsidRDefault="00053005" w:rsidP="001F031D">
      <w:pPr>
        <w:jc w:val="both"/>
        <w:rPr>
          <w:rFonts w:ascii="Times New Roman" w:hAnsi="Times New Roman" w:cs="Times New Roman"/>
          <w:sz w:val="24"/>
          <w:szCs w:val="24"/>
        </w:rPr>
      </w:pPr>
      <w:r>
        <w:rPr>
          <w:rFonts w:ascii="Times New Roman" w:hAnsi="Times New Roman" w:cs="Times New Roman"/>
          <w:sz w:val="24"/>
          <w:szCs w:val="24"/>
        </w:rPr>
        <w:t>2.3 Wykroczenia</w:t>
      </w:r>
      <w:r w:rsidR="00FA3EBB">
        <w:rPr>
          <w:rFonts w:ascii="Times New Roman" w:hAnsi="Times New Roman" w:cs="Times New Roman"/>
          <w:sz w:val="24"/>
          <w:szCs w:val="24"/>
        </w:rPr>
        <w:t xml:space="preserve"> i przestępstwa</w:t>
      </w:r>
      <w:r>
        <w:rPr>
          <w:rFonts w:ascii="Times New Roman" w:hAnsi="Times New Roman" w:cs="Times New Roman"/>
          <w:sz w:val="24"/>
          <w:szCs w:val="24"/>
        </w:rPr>
        <w:t xml:space="preserve"> związane z nietrzeźwością mieszkańców.</w:t>
      </w:r>
    </w:p>
    <w:p w:rsidR="00053005" w:rsidRDefault="00053005" w:rsidP="001F031D">
      <w:pPr>
        <w:jc w:val="both"/>
        <w:rPr>
          <w:rFonts w:ascii="Times New Roman" w:hAnsi="Times New Roman" w:cs="Times New Roman"/>
          <w:sz w:val="24"/>
          <w:szCs w:val="24"/>
        </w:rPr>
      </w:pPr>
      <w:r>
        <w:rPr>
          <w:rFonts w:ascii="Times New Roman" w:hAnsi="Times New Roman" w:cs="Times New Roman"/>
          <w:sz w:val="24"/>
          <w:szCs w:val="24"/>
        </w:rPr>
        <w:t xml:space="preserve">Według danych uzyskanych z Komendy Powiatowej Policji w Siemiatyczach do 30 listopada 2018 r. </w:t>
      </w:r>
      <w:r w:rsidRPr="00053005">
        <w:rPr>
          <w:rFonts w:ascii="Times New Roman" w:hAnsi="Times New Roman" w:cs="Times New Roman"/>
          <w:sz w:val="24"/>
          <w:szCs w:val="24"/>
          <w:u w:val="single"/>
        </w:rPr>
        <w:t>103 osoby</w:t>
      </w:r>
      <w:r>
        <w:rPr>
          <w:rFonts w:ascii="Times New Roman" w:hAnsi="Times New Roman" w:cs="Times New Roman"/>
          <w:sz w:val="24"/>
          <w:szCs w:val="24"/>
        </w:rPr>
        <w:t xml:space="preserve"> zostały izolowane w pomieszczeniach dla osób zatrzymanych lub doprowadzonych w celu wytrzeźwienia.  </w:t>
      </w:r>
    </w:p>
    <w:p w:rsidR="00516FEC" w:rsidRDefault="00053005" w:rsidP="001F031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 przypadku zatrzymanych kierujących w stanie nietrzeźwości do 30 listopada 2018 r. Komenda odnotowała </w:t>
      </w:r>
      <w:r w:rsidRPr="00B658E9">
        <w:rPr>
          <w:rFonts w:ascii="Times New Roman" w:hAnsi="Times New Roman" w:cs="Times New Roman"/>
          <w:sz w:val="24"/>
          <w:szCs w:val="24"/>
        </w:rPr>
        <w:t>20 kierujących</w:t>
      </w:r>
      <w:r>
        <w:rPr>
          <w:rFonts w:ascii="Times New Roman" w:hAnsi="Times New Roman" w:cs="Times New Roman"/>
          <w:sz w:val="24"/>
          <w:szCs w:val="24"/>
        </w:rPr>
        <w:t xml:space="preserve"> będących pod wpływem alkoholu do 0,5 promila (6 rowerzystów oraz 14 kierowców) oraz </w:t>
      </w:r>
      <w:r w:rsidRPr="00B658E9">
        <w:rPr>
          <w:rFonts w:ascii="Times New Roman" w:hAnsi="Times New Roman" w:cs="Times New Roman"/>
          <w:sz w:val="24"/>
          <w:szCs w:val="24"/>
        </w:rPr>
        <w:t>41 kierowców</w:t>
      </w:r>
      <w:r>
        <w:rPr>
          <w:rFonts w:ascii="Times New Roman" w:hAnsi="Times New Roman" w:cs="Times New Roman"/>
          <w:sz w:val="24"/>
          <w:szCs w:val="24"/>
        </w:rPr>
        <w:t xml:space="preserve"> będących </w:t>
      </w:r>
      <w:r w:rsidR="00B658E9">
        <w:rPr>
          <w:rFonts w:ascii="Times New Roman" w:hAnsi="Times New Roman" w:cs="Times New Roman"/>
          <w:sz w:val="24"/>
          <w:szCs w:val="24"/>
        </w:rPr>
        <w:t xml:space="preserve">pod wpływem alkoholu powyżej 0,5 promila. Łącznie więc w tym okresie zatrzymano </w:t>
      </w:r>
      <w:r w:rsidR="00B658E9" w:rsidRPr="00B658E9">
        <w:rPr>
          <w:rFonts w:ascii="Times New Roman" w:hAnsi="Times New Roman" w:cs="Times New Roman"/>
          <w:sz w:val="24"/>
          <w:szCs w:val="24"/>
          <w:u w:val="single"/>
        </w:rPr>
        <w:t>61 kierowców</w:t>
      </w:r>
      <w:r w:rsidR="00B658E9">
        <w:rPr>
          <w:rFonts w:ascii="Times New Roman" w:hAnsi="Times New Roman" w:cs="Times New Roman"/>
          <w:sz w:val="24"/>
          <w:szCs w:val="24"/>
        </w:rPr>
        <w:t xml:space="preserve"> prowadzących pojazdy będąc pod wpływem alkoholu. </w:t>
      </w:r>
    </w:p>
    <w:p w:rsidR="009C3685" w:rsidRDefault="009C3685" w:rsidP="001F031D">
      <w:pPr>
        <w:jc w:val="both"/>
        <w:rPr>
          <w:rFonts w:ascii="Times New Roman" w:hAnsi="Times New Roman" w:cs="Times New Roman"/>
          <w:sz w:val="24"/>
          <w:szCs w:val="24"/>
        </w:rPr>
      </w:pPr>
      <w:r>
        <w:rPr>
          <w:rFonts w:ascii="Times New Roman" w:hAnsi="Times New Roman" w:cs="Times New Roman"/>
          <w:sz w:val="24"/>
          <w:szCs w:val="24"/>
        </w:rPr>
        <w:t xml:space="preserve">Analizując uzyskane dane warto wskazać także fakt, iż do 30 listopada 2018 r. </w:t>
      </w:r>
      <w:r w:rsidRPr="00134B19">
        <w:rPr>
          <w:rFonts w:ascii="Times New Roman" w:hAnsi="Times New Roman" w:cs="Times New Roman"/>
          <w:sz w:val="24"/>
          <w:szCs w:val="24"/>
          <w:u w:val="single"/>
        </w:rPr>
        <w:t>106 osób</w:t>
      </w:r>
      <w:r>
        <w:rPr>
          <w:rFonts w:ascii="Times New Roman" w:hAnsi="Times New Roman" w:cs="Times New Roman"/>
          <w:sz w:val="24"/>
          <w:szCs w:val="24"/>
        </w:rPr>
        <w:t xml:space="preserve"> zostało ukaranych za spożywanie alkoholu w miejscu publicznym. </w:t>
      </w:r>
    </w:p>
    <w:p w:rsidR="00516FEC" w:rsidRDefault="003E4458" w:rsidP="001F031D">
      <w:pPr>
        <w:jc w:val="both"/>
        <w:rPr>
          <w:rFonts w:ascii="Times New Roman" w:hAnsi="Times New Roman" w:cs="Times New Roman"/>
          <w:b/>
          <w:sz w:val="24"/>
          <w:szCs w:val="24"/>
        </w:rPr>
      </w:pPr>
      <w:r w:rsidRPr="003E4458">
        <w:rPr>
          <w:rFonts w:ascii="Times New Roman" w:hAnsi="Times New Roman" w:cs="Times New Roman"/>
          <w:b/>
          <w:sz w:val="24"/>
          <w:szCs w:val="24"/>
        </w:rPr>
        <w:t>4</w:t>
      </w:r>
      <w:r w:rsidR="00516FEC" w:rsidRPr="003E4458">
        <w:rPr>
          <w:rFonts w:ascii="Times New Roman" w:hAnsi="Times New Roman" w:cs="Times New Roman"/>
          <w:b/>
          <w:sz w:val="24"/>
          <w:szCs w:val="24"/>
        </w:rPr>
        <w:t>.</w:t>
      </w:r>
      <w:r w:rsidR="00516FEC">
        <w:rPr>
          <w:rFonts w:ascii="Times New Roman" w:hAnsi="Times New Roman" w:cs="Times New Roman"/>
          <w:sz w:val="24"/>
          <w:szCs w:val="24"/>
        </w:rPr>
        <w:t xml:space="preserve"> </w:t>
      </w:r>
      <w:r w:rsidR="00516FEC" w:rsidRPr="00516FEC">
        <w:rPr>
          <w:rFonts w:ascii="Times New Roman" w:hAnsi="Times New Roman" w:cs="Times New Roman"/>
          <w:b/>
          <w:sz w:val="24"/>
          <w:szCs w:val="24"/>
        </w:rPr>
        <w:t xml:space="preserve">Spożywanie napojów alkoholowych przez </w:t>
      </w:r>
      <w:r>
        <w:rPr>
          <w:rFonts w:ascii="Times New Roman" w:hAnsi="Times New Roman" w:cs="Times New Roman"/>
          <w:b/>
          <w:sz w:val="24"/>
          <w:szCs w:val="24"/>
        </w:rPr>
        <w:t xml:space="preserve">młodych </w:t>
      </w:r>
      <w:r w:rsidR="00516FEC" w:rsidRPr="00516FEC">
        <w:rPr>
          <w:rFonts w:ascii="Times New Roman" w:hAnsi="Times New Roman" w:cs="Times New Roman"/>
          <w:b/>
          <w:sz w:val="24"/>
          <w:szCs w:val="24"/>
        </w:rPr>
        <w:t>mieszkańców miasta Siemiatycze</w:t>
      </w:r>
    </w:p>
    <w:p w:rsidR="009A00B9" w:rsidRPr="00A01D4E" w:rsidRDefault="009A00B9" w:rsidP="001F031D">
      <w:pPr>
        <w:jc w:val="both"/>
        <w:rPr>
          <w:rFonts w:ascii="Times New Roman" w:hAnsi="Times New Roman" w:cs="Times New Roman"/>
          <w:sz w:val="24"/>
          <w:szCs w:val="24"/>
        </w:rPr>
      </w:pPr>
      <w:r w:rsidRPr="00A01D4E">
        <w:rPr>
          <w:rFonts w:ascii="Times New Roman" w:hAnsi="Times New Roman" w:cs="Times New Roman"/>
          <w:sz w:val="24"/>
          <w:szCs w:val="24"/>
        </w:rPr>
        <w:t xml:space="preserve">W celu poznania specyfiki spożywania alkoholu przez młode osoby z terenu naszego miasta, rokrocznie prowadzone są badania ankietowe w szkołach. </w:t>
      </w:r>
    </w:p>
    <w:p w:rsidR="001C2F0B" w:rsidRDefault="00347DD0" w:rsidP="001F031D">
      <w:pPr>
        <w:jc w:val="both"/>
        <w:rPr>
          <w:rFonts w:ascii="Times New Roman" w:eastAsia="Times New Roman" w:hAnsi="Times New Roman" w:cs="Times New Roman"/>
          <w:sz w:val="24"/>
          <w:szCs w:val="24"/>
          <w:lang w:eastAsia="ar-SA"/>
        </w:rPr>
      </w:pPr>
      <w:r w:rsidRPr="00A01D4E">
        <w:rPr>
          <w:rFonts w:ascii="Times New Roman" w:hAnsi="Times New Roman" w:cs="Times New Roman"/>
          <w:sz w:val="24"/>
          <w:szCs w:val="24"/>
        </w:rPr>
        <w:t>P</w:t>
      </w:r>
      <w:r w:rsidR="009A00B9" w:rsidRPr="00A01D4E">
        <w:rPr>
          <w:rFonts w:ascii="Times New Roman" w:hAnsi="Times New Roman" w:cs="Times New Roman"/>
          <w:sz w:val="24"/>
          <w:szCs w:val="24"/>
        </w:rPr>
        <w:t>rzeprowadzone</w:t>
      </w:r>
      <w:r w:rsidR="001C2F0B" w:rsidRPr="00A01D4E">
        <w:rPr>
          <w:rFonts w:ascii="Times New Roman" w:hAnsi="Times New Roman" w:cs="Times New Roman"/>
          <w:sz w:val="24"/>
          <w:szCs w:val="24"/>
        </w:rPr>
        <w:t xml:space="preserve"> </w:t>
      </w:r>
      <w:r w:rsidR="005A4612">
        <w:rPr>
          <w:rFonts w:ascii="Times New Roman" w:hAnsi="Times New Roman" w:cs="Times New Roman"/>
          <w:sz w:val="24"/>
          <w:szCs w:val="24"/>
        </w:rPr>
        <w:t>w</w:t>
      </w:r>
      <w:r w:rsidR="007236A6">
        <w:rPr>
          <w:rFonts w:ascii="Times New Roman" w:hAnsi="Times New Roman" w:cs="Times New Roman"/>
          <w:sz w:val="24"/>
          <w:szCs w:val="24"/>
        </w:rPr>
        <w:t xml:space="preserve"> 2018</w:t>
      </w:r>
      <w:r w:rsidR="00E66B9F">
        <w:rPr>
          <w:rFonts w:ascii="Times New Roman" w:hAnsi="Times New Roman" w:cs="Times New Roman"/>
          <w:sz w:val="24"/>
          <w:szCs w:val="24"/>
        </w:rPr>
        <w:t xml:space="preserve"> r.</w:t>
      </w:r>
      <w:r w:rsidR="001C2F0B" w:rsidRPr="00A01D4E">
        <w:rPr>
          <w:rFonts w:ascii="Times New Roman" w:hAnsi="Times New Roman" w:cs="Times New Roman"/>
          <w:sz w:val="24"/>
          <w:szCs w:val="24"/>
        </w:rPr>
        <w:t xml:space="preserve"> anonimowe </w:t>
      </w:r>
      <w:r w:rsidR="001C2F0B" w:rsidRPr="00A01D4E">
        <w:rPr>
          <w:rFonts w:ascii="Times New Roman" w:eastAsia="Times New Roman" w:hAnsi="Times New Roman" w:cs="Times New Roman"/>
          <w:sz w:val="24"/>
          <w:szCs w:val="24"/>
          <w:lang w:eastAsia="ar-SA"/>
        </w:rPr>
        <w:t xml:space="preserve">badania ankietowe </w:t>
      </w:r>
      <w:r w:rsidR="00F6284D" w:rsidRPr="00A01D4E">
        <w:rPr>
          <w:rFonts w:ascii="Times New Roman" w:eastAsia="Times New Roman" w:hAnsi="Times New Roman" w:cs="Times New Roman"/>
          <w:sz w:val="24"/>
          <w:szCs w:val="24"/>
          <w:lang w:eastAsia="ar-SA"/>
        </w:rPr>
        <w:t xml:space="preserve">w </w:t>
      </w:r>
      <w:r w:rsidR="001C2F0B" w:rsidRPr="00A01D4E">
        <w:rPr>
          <w:rFonts w:ascii="Times New Roman" w:eastAsia="Times New Roman" w:hAnsi="Times New Roman" w:cs="Times New Roman"/>
          <w:sz w:val="24"/>
          <w:szCs w:val="24"/>
          <w:lang w:eastAsia="ar-SA"/>
        </w:rPr>
        <w:t xml:space="preserve">dwóch </w:t>
      </w:r>
      <w:r w:rsidR="007A5934" w:rsidRPr="00A01D4E">
        <w:rPr>
          <w:rFonts w:ascii="Times New Roman" w:eastAsia="Times New Roman" w:hAnsi="Times New Roman" w:cs="Times New Roman"/>
          <w:sz w:val="24"/>
          <w:szCs w:val="24"/>
          <w:lang w:eastAsia="ar-SA"/>
        </w:rPr>
        <w:t>szkołach gimnazjalnych</w:t>
      </w:r>
      <w:r w:rsidR="001C2F0B" w:rsidRPr="00A01D4E">
        <w:rPr>
          <w:rFonts w:ascii="Times New Roman" w:eastAsia="Times New Roman" w:hAnsi="Times New Roman" w:cs="Times New Roman"/>
          <w:sz w:val="24"/>
          <w:szCs w:val="24"/>
          <w:lang w:eastAsia="ar-SA"/>
        </w:rPr>
        <w:t xml:space="preserve"> </w:t>
      </w:r>
      <w:r w:rsidR="007236A6">
        <w:rPr>
          <w:rFonts w:ascii="Times New Roman" w:eastAsia="Times New Roman" w:hAnsi="Times New Roman" w:cs="Times New Roman"/>
          <w:sz w:val="24"/>
          <w:szCs w:val="24"/>
          <w:lang w:eastAsia="ar-SA"/>
        </w:rPr>
        <w:t xml:space="preserve">oraz jednej ponadgimnazjalnej </w:t>
      </w:r>
      <w:r w:rsidR="009A00B9" w:rsidRPr="00A01D4E">
        <w:rPr>
          <w:rFonts w:ascii="Times New Roman" w:eastAsia="Times New Roman" w:hAnsi="Times New Roman" w:cs="Times New Roman"/>
          <w:sz w:val="24"/>
          <w:szCs w:val="24"/>
          <w:lang w:eastAsia="ar-SA"/>
        </w:rPr>
        <w:t xml:space="preserve">prezentują postawy </w:t>
      </w:r>
      <w:r w:rsidR="00E66B9F">
        <w:rPr>
          <w:rFonts w:ascii="Times New Roman" w:eastAsia="Times New Roman" w:hAnsi="Times New Roman" w:cs="Times New Roman"/>
          <w:sz w:val="24"/>
          <w:szCs w:val="24"/>
          <w:lang w:eastAsia="ar-SA"/>
        </w:rPr>
        <w:t xml:space="preserve">młodych </w:t>
      </w:r>
      <w:r w:rsidR="009A00B9" w:rsidRPr="00A01D4E">
        <w:rPr>
          <w:rFonts w:ascii="Times New Roman" w:eastAsia="Times New Roman" w:hAnsi="Times New Roman" w:cs="Times New Roman"/>
          <w:sz w:val="24"/>
          <w:szCs w:val="24"/>
          <w:lang w:eastAsia="ar-SA"/>
        </w:rPr>
        <w:t xml:space="preserve">mieszkańców naszego miasta. </w:t>
      </w:r>
      <w:r w:rsidR="001C2F0B" w:rsidRPr="00A01D4E">
        <w:rPr>
          <w:rFonts w:ascii="Times New Roman" w:eastAsia="Times New Roman" w:hAnsi="Times New Roman" w:cs="Times New Roman"/>
          <w:sz w:val="24"/>
          <w:szCs w:val="24"/>
          <w:lang w:eastAsia="ar-SA"/>
        </w:rPr>
        <w:t xml:space="preserve">Łącznie udział w badaniu wzięło </w:t>
      </w:r>
      <w:r w:rsidR="007236A6">
        <w:rPr>
          <w:rFonts w:ascii="Times New Roman" w:eastAsia="Times New Roman" w:hAnsi="Times New Roman" w:cs="Times New Roman"/>
          <w:sz w:val="24"/>
          <w:szCs w:val="24"/>
          <w:lang w:eastAsia="ar-SA"/>
        </w:rPr>
        <w:t>1</w:t>
      </w:r>
      <w:r w:rsidR="006F0C19">
        <w:rPr>
          <w:rFonts w:ascii="Times New Roman" w:eastAsia="Times New Roman" w:hAnsi="Times New Roman" w:cs="Times New Roman"/>
          <w:sz w:val="24"/>
          <w:szCs w:val="24"/>
          <w:lang w:eastAsia="ar-SA"/>
        </w:rPr>
        <w:t>96</w:t>
      </w:r>
      <w:r w:rsidR="001C2F0B" w:rsidRPr="005A4612">
        <w:rPr>
          <w:rFonts w:ascii="Times New Roman" w:eastAsia="Times New Roman" w:hAnsi="Times New Roman" w:cs="Times New Roman"/>
          <w:sz w:val="24"/>
          <w:szCs w:val="24"/>
          <w:lang w:eastAsia="ar-SA"/>
        </w:rPr>
        <w:t xml:space="preserve"> uczniów</w:t>
      </w:r>
      <w:r w:rsidR="006F0C19">
        <w:rPr>
          <w:rFonts w:ascii="Times New Roman" w:eastAsia="Times New Roman" w:hAnsi="Times New Roman" w:cs="Times New Roman"/>
          <w:sz w:val="24"/>
          <w:szCs w:val="24"/>
          <w:lang w:eastAsia="ar-SA"/>
        </w:rPr>
        <w:t xml:space="preserve"> w wieku 16-19 lat</w:t>
      </w:r>
      <w:r w:rsidR="005A4612" w:rsidRPr="005A4612">
        <w:rPr>
          <w:rFonts w:ascii="Times New Roman" w:eastAsia="Times New Roman" w:hAnsi="Times New Roman" w:cs="Times New Roman"/>
          <w:sz w:val="24"/>
          <w:szCs w:val="24"/>
          <w:lang w:eastAsia="ar-SA"/>
        </w:rPr>
        <w:t>.</w:t>
      </w:r>
    </w:p>
    <w:p w:rsidR="00E66B9F" w:rsidRP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  analizy przeprowadzonych badań wynika iż:</w:t>
      </w:r>
    </w:p>
    <w:p w:rsid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E66B9F">
        <w:rPr>
          <w:rFonts w:ascii="Times New Roman" w:eastAsia="Times New Roman" w:hAnsi="Times New Roman" w:cs="Times New Roman"/>
          <w:sz w:val="24"/>
          <w:szCs w:val="24"/>
          <w:lang w:eastAsia="ar-SA"/>
        </w:rPr>
        <w:t>naj</w:t>
      </w:r>
      <w:r>
        <w:rPr>
          <w:rFonts w:ascii="Times New Roman" w:eastAsia="Times New Roman" w:hAnsi="Times New Roman" w:cs="Times New Roman"/>
          <w:sz w:val="24"/>
          <w:szCs w:val="24"/>
          <w:lang w:eastAsia="ar-SA"/>
        </w:rPr>
        <w:t xml:space="preserve">bardziej  popularną  używką  wśród </w:t>
      </w:r>
      <w:r w:rsidRPr="00E66B9F">
        <w:rPr>
          <w:rFonts w:ascii="Times New Roman" w:eastAsia="Times New Roman" w:hAnsi="Times New Roman" w:cs="Times New Roman"/>
          <w:sz w:val="24"/>
          <w:szCs w:val="24"/>
          <w:lang w:eastAsia="ar-SA"/>
        </w:rPr>
        <w:t>badany</w:t>
      </w:r>
      <w:r>
        <w:rPr>
          <w:rFonts w:ascii="Times New Roman" w:eastAsia="Times New Roman" w:hAnsi="Times New Roman" w:cs="Times New Roman"/>
          <w:sz w:val="24"/>
          <w:szCs w:val="24"/>
          <w:lang w:eastAsia="ar-SA"/>
        </w:rPr>
        <w:t xml:space="preserve">ch  uczniów  z </w:t>
      </w:r>
      <w:r w:rsidRPr="00E66B9F">
        <w:rPr>
          <w:rFonts w:ascii="Times New Roman" w:eastAsia="Times New Roman" w:hAnsi="Times New Roman" w:cs="Times New Roman"/>
          <w:sz w:val="24"/>
          <w:szCs w:val="24"/>
          <w:lang w:eastAsia="ar-SA"/>
        </w:rPr>
        <w:t xml:space="preserve">terenu </w:t>
      </w:r>
      <w:r>
        <w:rPr>
          <w:rFonts w:ascii="Times New Roman" w:eastAsia="Times New Roman" w:hAnsi="Times New Roman" w:cs="Times New Roman"/>
          <w:sz w:val="24"/>
          <w:szCs w:val="24"/>
          <w:lang w:eastAsia="ar-SA"/>
        </w:rPr>
        <w:t xml:space="preserve">miasta Siemiatycze </w:t>
      </w:r>
      <w:r w:rsidR="006F0C19">
        <w:rPr>
          <w:rFonts w:ascii="Times New Roman" w:eastAsia="Times New Roman" w:hAnsi="Times New Roman" w:cs="Times New Roman"/>
          <w:sz w:val="24"/>
          <w:szCs w:val="24"/>
          <w:lang w:eastAsia="ar-SA"/>
        </w:rPr>
        <w:t xml:space="preserve">podobnie jak w roku poprzednim </w:t>
      </w:r>
      <w:r>
        <w:rPr>
          <w:rFonts w:ascii="Times New Roman" w:eastAsia="Times New Roman" w:hAnsi="Times New Roman" w:cs="Times New Roman"/>
          <w:sz w:val="24"/>
          <w:szCs w:val="24"/>
          <w:lang w:eastAsia="ar-SA"/>
        </w:rPr>
        <w:t>jest alkohol</w:t>
      </w:r>
      <w:r w:rsidR="006F0C19">
        <w:rPr>
          <w:rFonts w:ascii="Times New Roman" w:eastAsia="Times New Roman" w:hAnsi="Times New Roman" w:cs="Times New Roman"/>
          <w:sz w:val="24"/>
          <w:szCs w:val="24"/>
          <w:lang w:eastAsia="ar-SA"/>
        </w:rPr>
        <w:t>. 86% badanych najczęściej spożywa piwo, 42% wódkę (w tym zaledwie 6% drinki z tym alkoholem), 23% spożywa wino, 3% szampana, 6% „bimber”</w:t>
      </w:r>
      <w:r w:rsidR="00222074">
        <w:rPr>
          <w:rFonts w:ascii="Times New Roman" w:eastAsia="Times New Roman" w:hAnsi="Times New Roman" w:cs="Times New Roman"/>
          <w:sz w:val="24"/>
          <w:szCs w:val="24"/>
          <w:lang w:eastAsia="ar-SA"/>
        </w:rPr>
        <w:t>;</w:t>
      </w:r>
    </w:p>
    <w:p w:rsidR="00E66B9F" w:rsidRDefault="00E66B9F" w:rsidP="00E66B9F">
      <w:pPr>
        <w:jc w:val="both"/>
        <w:rPr>
          <w:rFonts w:ascii="Times New Roman" w:eastAsia="Times New Roman" w:hAnsi="Times New Roman" w:cs="Times New Roman"/>
          <w:sz w:val="24"/>
          <w:szCs w:val="24"/>
          <w:lang w:eastAsia="ar-SA"/>
        </w:rPr>
      </w:pPr>
      <w:r w:rsidRPr="00E66B9F">
        <w:rPr>
          <w:rFonts w:ascii="Times New Roman" w:eastAsia="Times New Roman" w:hAnsi="Times New Roman" w:cs="Times New Roman"/>
          <w:sz w:val="24"/>
          <w:szCs w:val="24"/>
          <w:lang w:eastAsia="ar-SA"/>
        </w:rPr>
        <w:t>2)</w:t>
      </w:r>
      <w:r>
        <w:rPr>
          <w:rFonts w:ascii="Times New Roman" w:eastAsia="Times New Roman" w:hAnsi="Times New Roman" w:cs="Times New Roman"/>
          <w:sz w:val="24"/>
          <w:szCs w:val="24"/>
          <w:lang w:eastAsia="ar-SA"/>
        </w:rPr>
        <w:t xml:space="preserve"> częstotliwość spożywania </w:t>
      </w:r>
      <w:r w:rsidR="006F0C19">
        <w:rPr>
          <w:rFonts w:ascii="Times New Roman" w:eastAsia="Times New Roman" w:hAnsi="Times New Roman" w:cs="Times New Roman"/>
          <w:sz w:val="24"/>
          <w:szCs w:val="24"/>
          <w:lang w:eastAsia="ar-SA"/>
        </w:rPr>
        <w:t>wykazana w badaniach w 78% wykazuje, iż młodzież sięga po alkohol okazjonalnie, najczęściej podczas weekendów, imprez i spotka</w:t>
      </w:r>
      <w:r w:rsidR="007107DE">
        <w:rPr>
          <w:rFonts w:ascii="Times New Roman" w:eastAsia="Times New Roman" w:hAnsi="Times New Roman" w:cs="Times New Roman"/>
          <w:sz w:val="24"/>
          <w:szCs w:val="24"/>
          <w:lang w:eastAsia="ar-SA"/>
        </w:rPr>
        <w:t>ń ze znaj</w:t>
      </w:r>
      <w:r w:rsidR="00516FEC">
        <w:rPr>
          <w:rFonts w:ascii="Times New Roman" w:eastAsia="Times New Roman" w:hAnsi="Times New Roman" w:cs="Times New Roman"/>
          <w:sz w:val="24"/>
          <w:szCs w:val="24"/>
          <w:lang w:eastAsia="ar-SA"/>
        </w:rPr>
        <w:t>o</w:t>
      </w:r>
      <w:r w:rsidR="007107DE">
        <w:rPr>
          <w:rFonts w:ascii="Times New Roman" w:eastAsia="Times New Roman" w:hAnsi="Times New Roman" w:cs="Times New Roman"/>
          <w:sz w:val="24"/>
          <w:szCs w:val="24"/>
          <w:lang w:eastAsia="ar-SA"/>
        </w:rPr>
        <w:t>mymi</w:t>
      </w:r>
      <w:r w:rsidR="00516FEC">
        <w:rPr>
          <w:rFonts w:ascii="Times New Roman" w:eastAsia="Times New Roman" w:hAnsi="Times New Roman" w:cs="Times New Roman"/>
          <w:sz w:val="24"/>
          <w:szCs w:val="24"/>
          <w:lang w:eastAsia="ar-SA"/>
        </w:rPr>
        <w:t>, jednakże niepokojący jest fakt, iż 62% z nich wykazuje, iż zdarza im się upijać do utraty przytomności</w:t>
      </w:r>
      <w:r w:rsidR="00222074">
        <w:rPr>
          <w:rFonts w:ascii="Times New Roman" w:eastAsia="Times New Roman" w:hAnsi="Times New Roman" w:cs="Times New Roman"/>
          <w:sz w:val="24"/>
          <w:szCs w:val="24"/>
          <w:lang w:eastAsia="ar-SA"/>
        </w:rPr>
        <w:t>;</w:t>
      </w:r>
    </w:p>
    <w:p w:rsid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008942C6">
        <w:rPr>
          <w:rFonts w:ascii="Times New Roman" w:eastAsia="Times New Roman" w:hAnsi="Times New Roman" w:cs="Times New Roman"/>
          <w:sz w:val="24"/>
          <w:szCs w:val="24"/>
          <w:lang w:eastAsia="ar-SA"/>
        </w:rPr>
        <w:t xml:space="preserve">wiek </w:t>
      </w:r>
      <w:r w:rsidR="00985638">
        <w:rPr>
          <w:rFonts w:ascii="Times New Roman" w:eastAsia="Times New Roman" w:hAnsi="Times New Roman" w:cs="Times New Roman"/>
          <w:sz w:val="24"/>
          <w:szCs w:val="24"/>
          <w:lang w:eastAsia="ar-SA"/>
        </w:rPr>
        <w:t>inicjacji</w:t>
      </w:r>
      <w:r w:rsidR="008942C6">
        <w:rPr>
          <w:rFonts w:ascii="Times New Roman" w:eastAsia="Times New Roman" w:hAnsi="Times New Roman" w:cs="Times New Roman"/>
          <w:sz w:val="24"/>
          <w:szCs w:val="24"/>
          <w:lang w:eastAsia="ar-SA"/>
        </w:rPr>
        <w:t xml:space="preserve"> alkoholowej kształtuje się około 14 roku życia</w:t>
      </w:r>
      <w:r w:rsidR="00222074">
        <w:rPr>
          <w:rFonts w:ascii="Times New Roman" w:eastAsia="Times New Roman" w:hAnsi="Times New Roman" w:cs="Times New Roman"/>
          <w:sz w:val="24"/>
          <w:szCs w:val="24"/>
          <w:lang w:eastAsia="ar-SA"/>
        </w:rPr>
        <w:t>;</w:t>
      </w:r>
    </w:p>
    <w:p w:rsidR="00261861" w:rsidRPr="00261861" w:rsidRDefault="00261861" w:rsidP="0026186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w</w:t>
      </w:r>
      <w:r w:rsidRPr="00261861">
        <w:rPr>
          <w:rFonts w:ascii="Times New Roman" w:eastAsia="Times New Roman" w:hAnsi="Times New Roman" w:cs="Times New Roman"/>
          <w:sz w:val="24"/>
          <w:szCs w:val="24"/>
          <w:lang w:eastAsia="ar-SA"/>
        </w:rPr>
        <w:t>edług  badanej  grupy  mł</w:t>
      </w:r>
      <w:r>
        <w:rPr>
          <w:rFonts w:ascii="Times New Roman" w:eastAsia="Times New Roman" w:hAnsi="Times New Roman" w:cs="Times New Roman"/>
          <w:sz w:val="24"/>
          <w:szCs w:val="24"/>
          <w:lang w:eastAsia="ar-SA"/>
        </w:rPr>
        <w:t>odzieży  dostępność  do  alkoholu  jest  duża,  78</w:t>
      </w:r>
      <w:r w:rsidRPr="00261861">
        <w:rPr>
          <w:rFonts w:ascii="Times New Roman" w:eastAsia="Times New Roman" w:hAnsi="Times New Roman" w:cs="Times New Roman"/>
          <w:sz w:val="24"/>
          <w:szCs w:val="24"/>
          <w:lang w:eastAsia="ar-SA"/>
        </w:rPr>
        <w:t xml:space="preserve">%  uczniów </w:t>
      </w:r>
    </w:p>
    <w:p w:rsidR="00261861" w:rsidRDefault="00261861" w:rsidP="00261861">
      <w:pPr>
        <w:jc w:val="both"/>
        <w:rPr>
          <w:rFonts w:ascii="Times New Roman" w:eastAsia="Times New Roman" w:hAnsi="Times New Roman" w:cs="Times New Roman"/>
          <w:sz w:val="24"/>
          <w:szCs w:val="24"/>
          <w:lang w:eastAsia="ar-SA"/>
        </w:rPr>
      </w:pPr>
      <w:r w:rsidRPr="00261861">
        <w:rPr>
          <w:rFonts w:ascii="Times New Roman" w:eastAsia="Times New Roman" w:hAnsi="Times New Roman" w:cs="Times New Roman"/>
          <w:sz w:val="24"/>
          <w:szCs w:val="24"/>
          <w:lang w:eastAsia="ar-SA"/>
        </w:rPr>
        <w:t>gimnazjów i 95% uczn</w:t>
      </w:r>
      <w:r>
        <w:rPr>
          <w:rFonts w:ascii="Times New Roman" w:eastAsia="Times New Roman" w:hAnsi="Times New Roman" w:cs="Times New Roman"/>
          <w:sz w:val="24"/>
          <w:szCs w:val="24"/>
          <w:lang w:eastAsia="ar-SA"/>
        </w:rPr>
        <w:t>iów szkół ponadgimnazjalnych tw</w:t>
      </w:r>
      <w:r w:rsidRPr="00261861">
        <w:rPr>
          <w:rFonts w:ascii="Times New Roman" w:eastAsia="Times New Roman" w:hAnsi="Times New Roman" w:cs="Times New Roman"/>
          <w:sz w:val="24"/>
          <w:szCs w:val="24"/>
          <w:lang w:eastAsia="ar-SA"/>
        </w:rPr>
        <w:t>ie</w:t>
      </w:r>
      <w:r>
        <w:rPr>
          <w:rFonts w:ascii="Times New Roman" w:eastAsia="Times New Roman" w:hAnsi="Times New Roman" w:cs="Times New Roman"/>
          <w:sz w:val="24"/>
          <w:szCs w:val="24"/>
          <w:lang w:eastAsia="ar-SA"/>
        </w:rPr>
        <w:t xml:space="preserve">rdzi, że nie miałoby problemów </w:t>
      </w:r>
      <w:r w:rsidRPr="00261861">
        <w:rPr>
          <w:rFonts w:ascii="Times New Roman" w:eastAsia="Times New Roman" w:hAnsi="Times New Roman" w:cs="Times New Roman"/>
          <w:sz w:val="24"/>
          <w:szCs w:val="24"/>
          <w:lang w:eastAsia="ar-SA"/>
        </w:rPr>
        <w:t>z kupieniem piwa.</w:t>
      </w:r>
    </w:p>
    <w:p w:rsidR="00261861" w:rsidRPr="00B40338" w:rsidRDefault="00261861"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005A4612">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92% </w:t>
      </w:r>
      <w:r w:rsidR="005A4612">
        <w:rPr>
          <w:rFonts w:ascii="Times New Roman" w:eastAsia="Times New Roman" w:hAnsi="Times New Roman" w:cs="Times New Roman"/>
          <w:sz w:val="24"/>
          <w:szCs w:val="24"/>
          <w:lang w:eastAsia="ar-SA"/>
        </w:rPr>
        <w:t>badanych posiada wiedzę w zakresie szkodliwości alkoholu na organizm</w:t>
      </w:r>
      <w:r>
        <w:rPr>
          <w:rFonts w:ascii="Times New Roman" w:eastAsia="Times New Roman" w:hAnsi="Times New Roman" w:cs="Times New Roman"/>
          <w:sz w:val="24"/>
          <w:szCs w:val="24"/>
          <w:lang w:eastAsia="ar-SA"/>
        </w:rPr>
        <w:t xml:space="preserve"> i jest w stanie podać co najmniej 5 szkód wywoływanych przez alkohol</w:t>
      </w:r>
      <w:r w:rsidR="005A4612">
        <w:rPr>
          <w:rFonts w:ascii="Times New Roman" w:eastAsia="Times New Roman" w:hAnsi="Times New Roman" w:cs="Times New Roman"/>
          <w:sz w:val="24"/>
          <w:szCs w:val="24"/>
          <w:lang w:eastAsia="ar-SA"/>
        </w:rPr>
        <w:t>.</w:t>
      </w:r>
    </w:p>
    <w:p w:rsidR="0046252B" w:rsidRPr="00F715FB" w:rsidRDefault="00B40338" w:rsidP="0046252B">
      <w:pPr>
        <w:suppressAutoHyphens/>
        <w:spacing w:after="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5. </w:t>
      </w:r>
      <w:r w:rsidR="0046252B" w:rsidRPr="00A01D4E">
        <w:rPr>
          <w:rFonts w:ascii="Times New Roman" w:eastAsia="Times New Roman" w:hAnsi="Times New Roman" w:cs="Times New Roman"/>
          <w:b/>
          <w:sz w:val="24"/>
          <w:szCs w:val="24"/>
          <w:lang w:eastAsia="ar-SA"/>
        </w:rPr>
        <w:t>Pun</w:t>
      </w:r>
      <w:r w:rsidR="00F715FB">
        <w:rPr>
          <w:rFonts w:ascii="Times New Roman" w:eastAsia="Times New Roman" w:hAnsi="Times New Roman" w:cs="Times New Roman"/>
          <w:b/>
          <w:sz w:val="24"/>
          <w:szCs w:val="24"/>
          <w:lang w:eastAsia="ar-SA"/>
        </w:rPr>
        <w:t>kt konsultacyjny ds. uzależnień</w:t>
      </w:r>
    </w:p>
    <w:p w:rsidR="0046252B" w:rsidRPr="00A01D4E" w:rsidRDefault="0046252B" w:rsidP="00BD6458">
      <w:pPr>
        <w:suppressAutoHyphens/>
        <w:spacing w:after="0"/>
        <w:ind w:firstLine="708"/>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xml:space="preserve">W Polsce działa ponad 2000 punktów konsultacyjnych </w:t>
      </w:r>
      <w:r w:rsidR="00B40338">
        <w:rPr>
          <w:rFonts w:ascii="Times New Roman" w:hAnsi="Times New Roman" w:cs="Times New Roman"/>
          <w:iCs/>
          <w:sz w:val="24"/>
          <w:szCs w:val="24"/>
        </w:rPr>
        <w:t>(źródło: Rekomendacje PARPA 2019</w:t>
      </w:r>
      <w:r w:rsidRPr="00A01D4E">
        <w:rPr>
          <w:rFonts w:ascii="Times New Roman" w:hAnsi="Times New Roman" w:cs="Times New Roman"/>
          <w:iCs/>
          <w:sz w:val="24"/>
          <w:szCs w:val="24"/>
        </w:rPr>
        <w:t>)</w:t>
      </w:r>
      <w:r w:rsidRPr="00A01D4E">
        <w:rPr>
          <w:rFonts w:ascii="Times New Roman" w:hAnsi="Times New Roman" w:cs="Times New Roman"/>
          <w:iCs/>
          <w:sz w:val="20"/>
          <w:szCs w:val="20"/>
        </w:rPr>
        <w:t xml:space="preserve"> </w:t>
      </w:r>
      <w:r w:rsidRPr="00A01D4E">
        <w:rPr>
          <w:rFonts w:ascii="Times New Roman" w:eastAsia="Times New Roman" w:hAnsi="Times New Roman" w:cs="Times New Roman"/>
          <w:sz w:val="24"/>
          <w:szCs w:val="24"/>
          <w:lang w:eastAsia="ar-SA"/>
        </w:rPr>
        <w:t xml:space="preserve"> które udzielają pomocy osobom uzależnionym i członkom rodzin z problemem uzależnień.</w:t>
      </w:r>
    </w:p>
    <w:p w:rsidR="0046252B" w:rsidRPr="00A01D4E" w:rsidRDefault="00B40338" w:rsidP="0046252B">
      <w:pPr>
        <w:suppressAutoHyphens/>
        <w:spacing w:after="0"/>
        <w:jc w:val="both"/>
        <w:rPr>
          <w:rFonts w:ascii="Times New Roman" w:hAnsi="Times New Roman" w:cs="Times New Roman"/>
          <w:sz w:val="24"/>
          <w:szCs w:val="24"/>
        </w:rPr>
      </w:pPr>
      <w:r>
        <w:rPr>
          <w:rFonts w:ascii="Times New Roman" w:hAnsi="Times New Roman" w:cs="Times New Roman"/>
          <w:sz w:val="24"/>
          <w:szCs w:val="24"/>
        </w:rPr>
        <w:t>W 2018</w:t>
      </w:r>
      <w:r w:rsidR="00F715FB">
        <w:rPr>
          <w:rFonts w:ascii="Times New Roman" w:hAnsi="Times New Roman" w:cs="Times New Roman"/>
          <w:sz w:val="24"/>
          <w:szCs w:val="24"/>
        </w:rPr>
        <w:t xml:space="preserve"> r. w</w:t>
      </w:r>
      <w:r w:rsidR="0046252B" w:rsidRPr="00A01D4E">
        <w:rPr>
          <w:rFonts w:ascii="Times New Roman" w:hAnsi="Times New Roman" w:cs="Times New Roman"/>
          <w:sz w:val="24"/>
          <w:szCs w:val="24"/>
        </w:rPr>
        <w:t xml:space="preserve"> </w:t>
      </w:r>
      <w:r w:rsidR="00F715FB">
        <w:rPr>
          <w:rFonts w:ascii="Times New Roman" w:hAnsi="Times New Roman" w:cs="Times New Roman"/>
          <w:sz w:val="24"/>
          <w:szCs w:val="24"/>
        </w:rPr>
        <w:t>Punkcie konsultacyjnym</w:t>
      </w:r>
      <w:r w:rsidR="0046252B" w:rsidRPr="00A01D4E">
        <w:rPr>
          <w:rFonts w:ascii="Times New Roman" w:hAnsi="Times New Roman" w:cs="Times New Roman"/>
          <w:sz w:val="24"/>
          <w:szCs w:val="24"/>
        </w:rPr>
        <w:t xml:space="preserve"> w  Siemiatyczach </w:t>
      </w:r>
      <w:r>
        <w:rPr>
          <w:rFonts w:ascii="Times New Roman" w:hAnsi="Times New Roman" w:cs="Times New Roman"/>
          <w:sz w:val="24"/>
          <w:szCs w:val="24"/>
        </w:rPr>
        <w:t xml:space="preserve">odbyło się 143 konsultacje </w:t>
      </w:r>
      <w:r w:rsidR="00F715FB">
        <w:rPr>
          <w:rFonts w:ascii="Times New Roman" w:hAnsi="Times New Roman" w:cs="Times New Roman"/>
          <w:sz w:val="24"/>
          <w:szCs w:val="24"/>
        </w:rPr>
        <w:t xml:space="preserve">prowadzonych przez </w:t>
      </w:r>
      <w:r w:rsidR="00F715FB" w:rsidRPr="00A01D4E">
        <w:rPr>
          <w:rFonts w:ascii="Times New Roman" w:hAnsi="Times New Roman" w:cs="Times New Roman"/>
          <w:sz w:val="24"/>
        </w:rPr>
        <w:t>Pełnomocnika ds. profilaktyki i przeciwdziałania uzależnieniom</w:t>
      </w:r>
      <w:r w:rsidR="00F715FB">
        <w:rPr>
          <w:rFonts w:ascii="Times New Roman" w:hAnsi="Times New Roman" w:cs="Times New Roman"/>
          <w:sz w:val="24"/>
        </w:rPr>
        <w:t xml:space="preserve">. Ponadto 4 razy w miesiącu prowadzone są spotkania </w:t>
      </w:r>
      <w:r w:rsidR="00F715FB" w:rsidRPr="00A01D4E">
        <w:rPr>
          <w:rFonts w:ascii="Times New Roman" w:hAnsi="Times New Roman" w:cs="Times New Roman"/>
          <w:sz w:val="24"/>
        </w:rPr>
        <w:t xml:space="preserve">rehabilitacyjne z </w:t>
      </w:r>
      <w:r w:rsidR="00F715FB">
        <w:rPr>
          <w:rFonts w:ascii="Times New Roman" w:hAnsi="Times New Roman" w:cs="Times New Roman"/>
          <w:sz w:val="24"/>
        </w:rPr>
        <w:t xml:space="preserve">certyfikowanym </w:t>
      </w:r>
      <w:r w:rsidR="00F715FB" w:rsidRPr="00A01D4E">
        <w:rPr>
          <w:rFonts w:ascii="Times New Roman" w:hAnsi="Times New Roman" w:cs="Times New Roman"/>
          <w:sz w:val="24"/>
        </w:rPr>
        <w:t>terapeutą uzależnień</w:t>
      </w:r>
      <w:r w:rsidR="00F715FB">
        <w:rPr>
          <w:rFonts w:ascii="Times New Roman" w:hAnsi="Times New Roman" w:cs="Times New Roman"/>
          <w:sz w:val="24"/>
        </w:rPr>
        <w:t xml:space="preserve"> (spotkania indywidualne oraz rodzinne)</w:t>
      </w:r>
      <w:r>
        <w:rPr>
          <w:rFonts w:ascii="Times New Roman" w:hAnsi="Times New Roman" w:cs="Times New Roman"/>
          <w:sz w:val="24"/>
        </w:rPr>
        <w:t>. Do 30 listopada 2018</w:t>
      </w:r>
      <w:r w:rsidR="00DA5A42">
        <w:rPr>
          <w:rFonts w:ascii="Times New Roman" w:hAnsi="Times New Roman" w:cs="Times New Roman"/>
          <w:sz w:val="24"/>
        </w:rPr>
        <w:t xml:space="preserve"> r. odbyło </w:t>
      </w:r>
      <w:r>
        <w:rPr>
          <w:rFonts w:ascii="Times New Roman" w:hAnsi="Times New Roman" w:cs="Times New Roman"/>
          <w:sz w:val="24"/>
        </w:rPr>
        <w:lastRenderedPageBreak/>
        <w:t>się 217 spotkań (z czego 45</w:t>
      </w:r>
      <w:r w:rsidR="00DA5A42">
        <w:rPr>
          <w:rFonts w:ascii="Times New Roman" w:hAnsi="Times New Roman" w:cs="Times New Roman"/>
          <w:sz w:val="24"/>
        </w:rPr>
        <w:t xml:space="preserve"> rodzinn</w:t>
      </w:r>
      <w:r w:rsidR="00BD6458">
        <w:rPr>
          <w:rFonts w:ascii="Times New Roman" w:hAnsi="Times New Roman" w:cs="Times New Roman"/>
          <w:sz w:val="24"/>
        </w:rPr>
        <w:t>ych tj.</w:t>
      </w:r>
      <w:r w:rsidR="00DA5A42">
        <w:rPr>
          <w:rFonts w:ascii="Times New Roman" w:hAnsi="Times New Roman" w:cs="Times New Roman"/>
          <w:sz w:val="24"/>
        </w:rPr>
        <w:t xml:space="preserve"> rodziców i dzieci lub małżeństw). </w:t>
      </w:r>
      <w:r w:rsidR="0046252B" w:rsidRPr="00A01D4E">
        <w:rPr>
          <w:rFonts w:ascii="Times New Roman" w:hAnsi="Times New Roman" w:cs="Times New Roman"/>
          <w:sz w:val="24"/>
          <w:szCs w:val="24"/>
        </w:rPr>
        <w:t>Klientam</w:t>
      </w:r>
      <w:r w:rsidR="00FF1BAE" w:rsidRPr="00A01D4E">
        <w:rPr>
          <w:rFonts w:ascii="Times New Roman" w:hAnsi="Times New Roman" w:cs="Times New Roman"/>
          <w:sz w:val="24"/>
          <w:szCs w:val="24"/>
        </w:rPr>
        <w:t>i były głównie</w:t>
      </w:r>
      <w:r w:rsidR="0046252B" w:rsidRPr="00A01D4E">
        <w:rPr>
          <w:rFonts w:ascii="Times New Roman" w:hAnsi="Times New Roman" w:cs="Times New Roman"/>
          <w:sz w:val="24"/>
          <w:szCs w:val="24"/>
        </w:rPr>
        <w:t xml:space="preserve"> osoby sięgające po narkotyki, alkohol – osoby niepełnoletnie oraz uzależnieni behawioralnie.</w:t>
      </w:r>
      <w:r w:rsidR="00904184">
        <w:rPr>
          <w:rFonts w:ascii="Times New Roman" w:hAnsi="Times New Roman" w:cs="Times New Roman"/>
          <w:sz w:val="24"/>
          <w:szCs w:val="24"/>
        </w:rPr>
        <w:t xml:space="preserve"> Ponadto ze spotkań korzystali</w:t>
      </w:r>
      <w:r w:rsidR="00DA5A42">
        <w:rPr>
          <w:rFonts w:ascii="Times New Roman" w:hAnsi="Times New Roman" w:cs="Times New Roman"/>
          <w:sz w:val="24"/>
          <w:szCs w:val="24"/>
        </w:rPr>
        <w:t xml:space="preserve"> także członkowie rodzin</w:t>
      </w:r>
      <w:r w:rsidR="0046252B" w:rsidRPr="00A01D4E">
        <w:rPr>
          <w:rFonts w:ascii="Times New Roman" w:hAnsi="Times New Roman" w:cs="Times New Roman"/>
          <w:sz w:val="24"/>
          <w:szCs w:val="24"/>
        </w:rPr>
        <w:t xml:space="preserve"> żyjący z uzależnionymi, którzy uczęszczali na spotkania indywidualne wspierające.</w:t>
      </w:r>
    </w:p>
    <w:p w:rsidR="0046252B" w:rsidRPr="00A01D4E" w:rsidRDefault="0046252B" w:rsidP="0046252B">
      <w:pPr>
        <w:suppressAutoHyphens/>
        <w:spacing w:after="0"/>
        <w:jc w:val="both"/>
        <w:rPr>
          <w:rFonts w:ascii="Times New Roman" w:hAnsi="Times New Roman" w:cs="Times New Roman"/>
          <w:sz w:val="24"/>
          <w:szCs w:val="24"/>
        </w:rPr>
      </w:pPr>
    </w:p>
    <w:p w:rsidR="0046252B" w:rsidRPr="00A01D4E" w:rsidRDefault="00B40338" w:rsidP="0046252B">
      <w:pPr>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6. </w:t>
      </w:r>
      <w:r w:rsidR="0046252B" w:rsidRPr="00A01D4E">
        <w:rPr>
          <w:rFonts w:ascii="Times New Roman" w:eastAsia="Times New Roman" w:hAnsi="Times New Roman" w:cs="Times New Roman"/>
          <w:b/>
          <w:sz w:val="24"/>
          <w:szCs w:val="24"/>
          <w:lang w:eastAsia="pl-PL"/>
        </w:rPr>
        <w:t>Miejska Komisja Rozwiązywania Problemów Alkoholowych  w Siemiatyczach</w:t>
      </w:r>
    </w:p>
    <w:p w:rsidR="0046252B" w:rsidRPr="00A01D4E"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pacing w:val="-4"/>
          <w:sz w:val="24"/>
          <w:szCs w:val="24"/>
          <w:lang w:eastAsia="ar-SA"/>
        </w:rPr>
        <w:t>Miejska Komisja Rozwiązywania Problemów Alkoholowych w Siemiatyczach</w:t>
      </w:r>
      <w:r w:rsidRPr="00A01D4E">
        <w:rPr>
          <w:rFonts w:ascii="Times New Roman" w:eastAsia="Times New Roman" w:hAnsi="Times New Roman" w:cs="Times New Roman"/>
          <w:sz w:val="24"/>
          <w:szCs w:val="24"/>
          <w:lang w:eastAsia="ar-SA"/>
        </w:rPr>
        <w:t xml:space="preserve"> została powołana Zarządzeniem 97/11 Burmistrza Miasta Siemiatycze  z dnia 2 sierpnia 2011 r. </w:t>
      </w:r>
      <w:r w:rsidR="000D26B6" w:rsidRPr="00A01D4E">
        <w:rPr>
          <w:rFonts w:ascii="Times New Roman" w:eastAsia="Times New Roman" w:hAnsi="Times New Roman" w:cs="Times New Roman"/>
          <w:sz w:val="24"/>
          <w:szCs w:val="24"/>
          <w:lang w:eastAsia="ar-SA"/>
        </w:rPr>
        <w:t xml:space="preserve">na podstawie </w:t>
      </w:r>
      <w:r w:rsidRPr="00A01D4E">
        <w:rPr>
          <w:rFonts w:ascii="Times New Roman" w:eastAsia="Times New Roman" w:hAnsi="Times New Roman" w:cs="Times New Roman"/>
          <w:sz w:val="24"/>
          <w:szCs w:val="24"/>
          <w:lang w:eastAsia="ar-SA"/>
        </w:rPr>
        <w:t xml:space="preserve"> art. 4¹ ust.</w:t>
      </w:r>
      <w:r w:rsidR="000D26B6" w:rsidRPr="00A01D4E">
        <w:rPr>
          <w:rFonts w:ascii="Times New Roman" w:eastAsia="Times New Roman" w:hAnsi="Times New Roman" w:cs="Times New Roman"/>
          <w:sz w:val="24"/>
          <w:szCs w:val="24"/>
          <w:lang w:eastAsia="ar-SA"/>
        </w:rPr>
        <w:t xml:space="preserve"> </w:t>
      </w:r>
      <w:r w:rsidRPr="00A01D4E">
        <w:rPr>
          <w:rFonts w:ascii="Times New Roman" w:eastAsia="Times New Roman" w:hAnsi="Times New Roman" w:cs="Times New Roman"/>
          <w:sz w:val="24"/>
          <w:szCs w:val="24"/>
          <w:lang w:eastAsia="ar-SA"/>
        </w:rPr>
        <w:t xml:space="preserve">3 ustawy </w:t>
      </w:r>
      <w:r w:rsidR="000D26B6" w:rsidRPr="00A01D4E">
        <w:rPr>
          <w:rFonts w:ascii="Times New Roman" w:eastAsia="Times New Roman" w:hAnsi="Times New Roman" w:cs="Times New Roman"/>
          <w:sz w:val="24"/>
          <w:szCs w:val="24"/>
          <w:lang w:eastAsia="ar-SA"/>
        </w:rPr>
        <w:t xml:space="preserve">z dnia 26 października 1982 r. </w:t>
      </w:r>
      <w:r w:rsidRPr="00A01D4E">
        <w:rPr>
          <w:rFonts w:ascii="Times New Roman" w:eastAsia="Times New Roman" w:hAnsi="Times New Roman" w:cs="Times New Roman"/>
          <w:sz w:val="24"/>
          <w:szCs w:val="24"/>
          <w:lang w:eastAsia="ar-SA"/>
        </w:rPr>
        <w:t>o wychowaniu w trzeźwości i przeciwdziałaniu alkoholizmowi.</w:t>
      </w:r>
      <w:r w:rsidR="00466F85">
        <w:rPr>
          <w:rFonts w:ascii="Times New Roman" w:eastAsia="Times New Roman" w:hAnsi="Times New Roman" w:cs="Times New Roman"/>
          <w:sz w:val="24"/>
          <w:szCs w:val="24"/>
          <w:lang w:eastAsia="ar-SA"/>
        </w:rPr>
        <w:t xml:space="preserve"> W </w:t>
      </w:r>
      <w:r w:rsidR="00261861">
        <w:rPr>
          <w:rFonts w:ascii="Times New Roman" w:eastAsia="Times New Roman" w:hAnsi="Times New Roman" w:cs="Times New Roman"/>
          <w:sz w:val="24"/>
          <w:szCs w:val="24"/>
          <w:lang w:eastAsia="ar-SA"/>
        </w:rPr>
        <w:t>2018</w:t>
      </w:r>
      <w:r w:rsidR="00D730E7">
        <w:rPr>
          <w:rFonts w:ascii="Times New Roman" w:eastAsia="Times New Roman" w:hAnsi="Times New Roman" w:cs="Times New Roman"/>
          <w:sz w:val="24"/>
          <w:szCs w:val="24"/>
          <w:lang w:eastAsia="ar-SA"/>
        </w:rPr>
        <w:t xml:space="preserve"> r. komisja skierowała 81 zaproszeń na posiedzenia komisji w stosunku do osób podejrzewanych o nadużywanie alkoholu.</w:t>
      </w:r>
    </w:p>
    <w:p w:rsidR="0046252B" w:rsidRPr="00A01D4E" w:rsidRDefault="0046252B" w:rsidP="0046252B">
      <w:pPr>
        <w:jc w:val="both"/>
        <w:rPr>
          <w:rFonts w:ascii="Times New Roman" w:eastAsia="Times New Roman" w:hAnsi="Times New Roman" w:cs="Times New Roman"/>
          <w:spacing w:val="-2"/>
          <w:sz w:val="24"/>
          <w:szCs w:val="24"/>
          <w:lang w:eastAsia="ar-SA"/>
        </w:rPr>
      </w:pPr>
      <w:r w:rsidRPr="00A01D4E">
        <w:rPr>
          <w:rFonts w:ascii="Times New Roman" w:eastAsia="Times New Roman" w:hAnsi="Times New Roman" w:cs="Times New Roman"/>
          <w:sz w:val="24"/>
          <w:szCs w:val="24"/>
          <w:lang w:eastAsia="ar-SA"/>
        </w:rPr>
        <w:t xml:space="preserve">Zgodnie z art. 4¹ ust. 4 wspomnianej ustawy w skład Miejskiej Komisji Rozwiązywania Problemów Alkoholowych wchodzą osoby </w:t>
      </w:r>
      <w:r w:rsidRPr="00A01D4E">
        <w:rPr>
          <w:rFonts w:ascii="Times New Roman" w:eastAsia="Times New Roman" w:hAnsi="Times New Roman" w:cs="Times New Roman"/>
          <w:spacing w:val="-2"/>
          <w:sz w:val="24"/>
          <w:szCs w:val="24"/>
          <w:lang w:eastAsia="ar-SA"/>
        </w:rPr>
        <w:t xml:space="preserve">przeszkolone w zakresie profilaktyki </w:t>
      </w:r>
      <w:r w:rsidRPr="00A01D4E">
        <w:rPr>
          <w:rFonts w:ascii="Times New Roman" w:eastAsia="Times New Roman" w:hAnsi="Times New Roman" w:cs="Times New Roman"/>
          <w:spacing w:val="-2"/>
          <w:sz w:val="24"/>
          <w:szCs w:val="24"/>
          <w:lang w:eastAsia="ar-SA"/>
        </w:rPr>
        <w:br/>
        <w:t>i rozwiązywania problemów alkoholowych.</w:t>
      </w:r>
    </w:p>
    <w:p w:rsidR="00207452"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Komisja ma swoją siedzibę  przy ul. Legionów Piłsudskiego 1 i zbiera się na swoich posiedzeniach dwa razy w miesiącu</w:t>
      </w:r>
      <w:r w:rsidR="00207452">
        <w:rPr>
          <w:rFonts w:ascii="Times New Roman" w:eastAsia="Times New Roman" w:hAnsi="Times New Roman" w:cs="Times New Roman"/>
          <w:sz w:val="24"/>
          <w:szCs w:val="24"/>
          <w:lang w:eastAsia="ar-SA"/>
        </w:rPr>
        <w:t xml:space="preserve">. </w:t>
      </w:r>
      <w:r w:rsidR="00466F85">
        <w:rPr>
          <w:rFonts w:ascii="Times New Roman" w:eastAsia="Times New Roman" w:hAnsi="Times New Roman" w:cs="Times New Roman"/>
          <w:sz w:val="24"/>
          <w:szCs w:val="24"/>
          <w:lang w:eastAsia="ar-SA"/>
        </w:rPr>
        <w:t>Komisja realizuje następujące zadania</w:t>
      </w:r>
      <w:r w:rsidR="00207452">
        <w:rPr>
          <w:rFonts w:ascii="Times New Roman" w:eastAsia="Times New Roman" w:hAnsi="Times New Roman" w:cs="Times New Roman"/>
          <w:sz w:val="24"/>
          <w:szCs w:val="24"/>
          <w:lang w:eastAsia="ar-SA"/>
        </w:rPr>
        <w:t>:</w:t>
      </w:r>
    </w:p>
    <w:p w:rsidR="00207452" w:rsidRDefault="00207452" w:rsidP="0046252B">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00D674AF">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motywowanie osób uzależnionych od alkoholu do podjęcia dobrowolnego leczenia odwykowego lub w przypadku odmowy - podejmowanie czynności zmierzających do orzeczenia wobec osoby uzależnionej od alkoholu obowiązku poddania się leczeniu</w:t>
      </w:r>
      <w:r>
        <w:rPr>
          <w:rFonts w:ascii="Times New Roman" w:eastAsia="Times New Roman" w:hAnsi="Times New Roman" w:cs="Times New Roman"/>
          <w:sz w:val="24"/>
          <w:szCs w:val="24"/>
          <w:lang w:eastAsia="ar-SA"/>
        </w:rPr>
        <w:t>,</w:t>
      </w:r>
    </w:p>
    <w:p w:rsidR="00207452" w:rsidRDefault="00207452" w:rsidP="00207452">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prowadzenie kontroli przestrzegania</w:t>
      </w:r>
      <w:r>
        <w:rPr>
          <w:rFonts w:ascii="Times New Roman" w:eastAsia="Times New Roman" w:hAnsi="Times New Roman" w:cs="Times New Roman"/>
          <w:sz w:val="24"/>
          <w:szCs w:val="24"/>
          <w:lang w:eastAsia="ar-SA"/>
        </w:rPr>
        <w:t xml:space="preserve"> warunków sprzedaży, podawania </w:t>
      </w:r>
      <w:r w:rsidRPr="00207452">
        <w:rPr>
          <w:rFonts w:ascii="Times New Roman" w:eastAsia="Times New Roman" w:hAnsi="Times New Roman" w:cs="Times New Roman"/>
          <w:sz w:val="24"/>
          <w:szCs w:val="24"/>
          <w:lang w:eastAsia="ar-SA"/>
        </w:rPr>
        <w:t>i spożywania oraz reklamy napojów alkoholowych w sklepach i lokalach gastronomicznych na terenie miasta</w:t>
      </w:r>
      <w:r w:rsidR="00466F85">
        <w:rPr>
          <w:rFonts w:ascii="Times New Roman" w:eastAsia="Times New Roman" w:hAnsi="Times New Roman" w:cs="Times New Roman"/>
          <w:sz w:val="24"/>
          <w:szCs w:val="24"/>
          <w:lang w:eastAsia="ar-SA"/>
        </w:rPr>
        <w:t>,</w:t>
      </w:r>
    </w:p>
    <w:p w:rsidR="00207452" w:rsidRDefault="00207452"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wydawanie opinii o zgodności lokalizacji punktu sprzedaży z zasadami usytuowania na terenie miasta miejsc sprzedaży i podawania napojów alkoholowych oraz limitem tych</w:t>
      </w:r>
      <w:r>
        <w:rPr>
          <w:rFonts w:ascii="Times New Roman" w:eastAsia="Times New Roman" w:hAnsi="Times New Roman" w:cs="Times New Roman"/>
          <w:sz w:val="24"/>
          <w:szCs w:val="24"/>
          <w:lang w:eastAsia="ar-SA"/>
        </w:rPr>
        <w:t xml:space="preserve"> punktów określonych w stosownych uchwałach</w:t>
      </w:r>
      <w:r w:rsidRPr="00207452">
        <w:rPr>
          <w:rFonts w:ascii="Times New Roman" w:eastAsia="Times New Roman" w:hAnsi="Times New Roman" w:cs="Times New Roman"/>
          <w:sz w:val="24"/>
          <w:szCs w:val="24"/>
          <w:lang w:eastAsia="ar-SA"/>
        </w:rPr>
        <w:t xml:space="preserve"> Rady Miejskiej w Siemiatyczach</w:t>
      </w:r>
      <w:r w:rsidR="00466F85">
        <w:rPr>
          <w:rFonts w:ascii="Times New Roman" w:eastAsia="Times New Roman" w:hAnsi="Times New Roman" w:cs="Times New Roman"/>
          <w:sz w:val="24"/>
          <w:szCs w:val="24"/>
          <w:lang w:eastAsia="ar-SA"/>
        </w:rPr>
        <w:t>,</w:t>
      </w:r>
    </w:p>
    <w:p w:rsidR="00466F85" w:rsidRDefault="00466F85"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E1FCE">
        <w:rPr>
          <w:rFonts w:ascii="Times New Roman" w:eastAsia="Times New Roman" w:hAnsi="Times New Roman" w:cs="Times New Roman"/>
          <w:sz w:val="24"/>
          <w:szCs w:val="24"/>
          <w:lang w:eastAsia="ar-SA"/>
        </w:rPr>
        <w:t>w</w:t>
      </w:r>
      <w:r w:rsidR="00D730E7">
        <w:rPr>
          <w:rFonts w:ascii="Times New Roman" w:eastAsia="Times New Roman" w:hAnsi="Times New Roman" w:cs="Times New Roman"/>
          <w:sz w:val="24"/>
          <w:szCs w:val="24"/>
          <w:lang w:eastAsia="ar-SA"/>
        </w:rPr>
        <w:t>drażanie procedury „Niebieskiej karty” oraz podejmowanie działań określonych w § 11  pkt 1-3 i 5 określone w Rozporządzeniu Rady Ministrów z dnia 13 września 2011 r. w sprawie procedury „Niebieskie Karty” oraz wzorów formularzy „Niebieska Karta” (</w:t>
      </w:r>
      <w:r w:rsidR="001C5577" w:rsidRPr="001C5577">
        <w:rPr>
          <w:rFonts w:ascii="Times New Roman" w:eastAsia="Times New Roman" w:hAnsi="Times New Roman" w:cs="Times New Roman"/>
          <w:sz w:val="24"/>
          <w:szCs w:val="24"/>
          <w:lang w:eastAsia="ar-SA"/>
        </w:rPr>
        <w:t>Dz. U. Nr 209, poz. 1245</w:t>
      </w:r>
      <w:r w:rsidR="00D730E7">
        <w:rPr>
          <w:rFonts w:ascii="Times New Roman" w:eastAsia="Times New Roman" w:hAnsi="Times New Roman" w:cs="Times New Roman"/>
          <w:sz w:val="24"/>
          <w:szCs w:val="24"/>
          <w:lang w:eastAsia="ar-SA"/>
        </w:rPr>
        <w:t>)</w:t>
      </w:r>
    </w:p>
    <w:p w:rsidR="00C674B1" w:rsidRDefault="00C674B1" w:rsidP="00C674B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C674B1">
        <w:rPr>
          <w:rFonts w:ascii="Times New Roman" w:eastAsia="Times New Roman" w:hAnsi="Times New Roman" w:cs="Times New Roman"/>
          <w:sz w:val="24"/>
          <w:szCs w:val="24"/>
          <w:lang w:eastAsia="ar-SA"/>
        </w:rPr>
        <w:t xml:space="preserve">współdziałanie z instytucjami i </w:t>
      </w:r>
      <w:r w:rsidR="00595E74">
        <w:rPr>
          <w:rFonts w:ascii="Times New Roman" w:eastAsia="Times New Roman" w:hAnsi="Times New Roman" w:cs="Times New Roman"/>
          <w:sz w:val="24"/>
          <w:szCs w:val="24"/>
          <w:lang w:eastAsia="ar-SA"/>
        </w:rPr>
        <w:t>podmiotami</w:t>
      </w:r>
      <w:r w:rsidRPr="00C674B1">
        <w:rPr>
          <w:rFonts w:ascii="Times New Roman" w:eastAsia="Times New Roman" w:hAnsi="Times New Roman" w:cs="Times New Roman"/>
          <w:sz w:val="24"/>
          <w:szCs w:val="24"/>
          <w:lang w:eastAsia="ar-SA"/>
        </w:rPr>
        <w:t xml:space="preserve"> zajmującymi się rozwiązywaniem problemów alkoholowych w mieście.</w:t>
      </w:r>
    </w:p>
    <w:p w:rsidR="0046252B" w:rsidRPr="00A01D4E" w:rsidRDefault="0046252B" w:rsidP="00314994">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Członkom Miejskiej Komisji Rozwiązywania Problemów Alkoholowych za udział</w:t>
      </w:r>
      <w:r w:rsidRPr="00A01D4E">
        <w:rPr>
          <w:rFonts w:ascii="Times New Roman" w:eastAsia="Times New Roman" w:hAnsi="Times New Roman" w:cs="Times New Roman"/>
          <w:sz w:val="24"/>
          <w:szCs w:val="24"/>
          <w:lang w:eastAsia="ar-SA"/>
        </w:rPr>
        <w:br/>
        <w:t xml:space="preserve"> w pracach – posiedzeniach Komisji oraz za realizację czynności dodatkowych przysługuje</w:t>
      </w:r>
      <w:r w:rsidRPr="00A01D4E">
        <w:rPr>
          <w:rFonts w:ascii="Times New Roman" w:eastAsia="Times New Roman" w:hAnsi="Times New Roman" w:cs="Times New Roman"/>
          <w:spacing w:val="-8"/>
          <w:sz w:val="24"/>
          <w:szCs w:val="24"/>
          <w:lang w:eastAsia="ar-SA"/>
        </w:rPr>
        <w:t xml:space="preserve"> </w:t>
      </w:r>
      <w:r w:rsidRPr="00A01D4E">
        <w:rPr>
          <w:rFonts w:ascii="Times New Roman" w:eastAsia="Times New Roman" w:hAnsi="Times New Roman" w:cs="Times New Roman"/>
          <w:sz w:val="24"/>
          <w:szCs w:val="24"/>
          <w:lang w:eastAsia="ar-SA"/>
        </w:rPr>
        <w:t>w</w:t>
      </w:r>
      <w:r w:rsidR="00BF745F" w:rsidRPr="00A01D4E">
        <w:rPr>
          <w:rFonts w:ascii="Times New Roman" w:eastAsia="Times New Roman" w:hAnsi="Times New Roman" w:cs="Times New Roman"/>
          <w:sz w:val="24"/>
          <w:szCs w:val="24"/>
          <w:lang w:eastAsia="ar-SA"/>
        </w:rPr>
        <w:t>yna</w:t>
      </w:r>
      <w:r w:rsidR="00E32ECF">
        <w:rPr>
          <w:rFonts w:ascii="Times New Roman" w:eastAsia="Times New Roman" w:hAnsi="Times New Roman" w:cs="Times New Roman"/>
          <w:sz w:val="24"/>
          <w:szCs w:val="24"/>
          <w:lang w:eastAsia="ar-SA"/>
        </w:rPr>
        <w:t>grodzenie w wysokości 4</w:t>
      </w:r>
      <w:r w:rsidR="00BF745F" w:rsidRPr="00A01D4E">
        <w:rPr>
          <w:rFonts w:ascii="Times New Roman" w:eastAsia="Times New Roman" w:hAnsi="Times New Roman" w:cs="Times New Roman"/>
          <w:sz w:val="24"/>
          <w:szCs w:val="24"/>
          <w:lang w:eastAsia="ar-SA"/>
        </w:rPr>
        <w:t>50 zł</w:t>
      </w:r>
      <w:r w:rsidRPr="00A01D4E">
        <w:rPr>
          <w:rFonts w:ascii="Times New Roman" w:eastAsia="Times New Roman" w:hAnsi="Times New Roman" w:cs="Times New Roman"/>
          <w:sz w:val="24"/>
          <w:szCs w:val="24"/>
          <w:lang w:eastAsia="ar-SA"/>
        </w:rPr>
        <w:t xml:space="preserve"> miesięczne</w:t>
      </w:r>
      <w:r w:rsidR="00E32ECF">
        <w:rPr>
          <w:rFonts w:ascii="Times New Roman" w:eastAsia="Times New Roman" w:hAnsi="Times New Roman" w:cs="Times New Roman"/>
          <w:sz w:val="24"/>
          <w:szCs w:val="24"/>
          <w:lang w:eastAsia="ar-SA"/>
        </w:rPr>
        <w:t xml:space="preserve"> dla przewodniczącego oraz po 250 zł dla członków komisji</w:t>
      </w:r>
      <w:r w:rsidRPr="00A01D4E">
        <w:rPr>
          <w:rFonts w:ascii="Times New Roman" w:eastAsia="Times New Roman" w:hAnsi="Times New Roman" w:cs="Times New Roman"/>
          <w:sz w:val="24"/>
          <w:szCs w:val="24"/>
          <w:lang w:eastAsia="ar-SA"/>
        </w:rPr>
        <w:t>. Wynagrodzenie wypłacane jest na podst</w:t>
      </w:r>
      <w:r w:rsidR="00E32ECF">
        <w:rPr>
          <w:rFonts w:ascii="Times New Roman" w:eastAsia="Times New Roman" w:hAnsi="Times New Roman" w:cs="Times New Roman"/>
          <w:sz w:val="24"/>
          <w:szCs w:val="24"/>
          <w:lang w:eastAsia="ar-SA"/>
        </w:rPr>
        <w:t xml:space="preserve">awie imiennej listy obecności i </w:t>
      </w:r>
      <w:r w:rsidRPr="00A01D4E">
        <w:rPr>
          <w:rFonts w:ascii="Times New Roman" w:eastAsia="Times New Roman" w:hAnsi="Times New Roman" w:cs="Times New Roman"/>
          <w:sz w:val="24"/>
          <w:szCs w:val="24"/>
          <w:lang w:eastAsia="ar-SA"/>
        </w:rPr>
        <w:t>może ulec zmniejszeniu proporcj</w:t>
      </w:r>
      <w:r w:rsidR="00E32ECF">
        <w:rPr>
          <w:rFonts w:ascii="Times New Roman" w:eastAsia="Times New Roman" w:hAnsi="Times New Roman" w:cs="Times New Roman"/>
          <w:sz w:val="24"/>
          <w:szCs w:val="24"/>
          <w:lang w:eastAsia="ar-SA"/>
        </w:rPr>
        <w:t xml:space="preserve">onalnie do liczby nieobecności </w:t>
      </w:r>
      <w:r w:rsidRPr="00A01D4E">
        <w:rPr>
          <w:rFonts w:ascii="Times New Roman" w:eastAsia="Times New Roman" w:hAnsi="Times New Roman" w:cs="Times New Roman"/>
          <w:sz w:val="24"/>
          <w:szCs w:val="24"/>
          <w:lang w:eastAsia="ar-SA"/>
        </w:rPr>
        <w:t>w stosunku do liczby posiedzeń w danym miesiącu.</w:t>
      </w:r>
    </w:p>
    <w:p w:rsidR="008450F7" w:rsidRPr="00A01D4E" w:rsidRDefault="008450F7" w:rsidP="001F031D">
      <w:pPr>
        <w:jc w:val="both"/>
        <w:rPr>
          <w:rFonts w:ascii="Times New Roman" w:hAnsi="Times New Roman" w:cs="Times New Roman"/>
          <w:sz w:val="24"/>
          <w:szCs w:val="24"/>
        </w:rPr>
      </w:pPr>
    </w:p>
    <w:p w:rsidR="00C27134" w:rsidRDefault="002B46FA" w:rsidP="00C27134">
      <w:pPr>
        <w:suppressAutoHyphen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CEL I </w:t>
      </w:r>
      <w:r w:rsidR="00C27134" w:rsidRPr="00A01D4E">
        <w:rPr>
          <w:rFonts w:ascii="Times New Roman" w:hAnsi="Times New Roman" w:cs="Times New Roman"/>
          <w:b/>
          <w:sz w:val="28"/>
          <w:szCs w:val="28"/>
          <w:u w:val="single"/>
        </w:rPr>
        <w:t>ZADANIA</w:t>
      </w:r>
    </w:p>
    <w:p w:rsidR="002B46FA" w:rsidRDefault="002B46FA" w:rsidP="002B46FA">
      <w:pPr>
        <w:suppressAutoHyphens/>
        <w:spacing w:after="0"/>
        <w:ind w:firstLine="708"/>
        <w:jc w:val="both"/>
        <w:rPr>
          <w:rFonts w:ascii="Times New Roman" w:hAnsi="Times New Roman" w:cs="Times New Roman"/>
          <w:sz w:val="24"/>
          <w:szCs w:val="24"/>
        </w:rPr>
      </w:pPr>
      <w:r w:rsidRPr="002B46FA">
        <w:rPr>
          <w:rFonts w:ascii="Times New Roman" w:hAnsi="Times New Roman" w:cs="Times New Roman"/>
          <w:sz w:val="24"/>
          <w:szCs w:val="24"/>
        </w:rPr>
        <w:t>Celem  głównym  Programu  jest  ograniczanie  zdrowo</w:t>
      </w:r>
      <w:r>
        <w:rPr>
          <w:rFonts w:ascii="Times New Roman" w:hAnsi="Times New Roman" w:cs="Times New Roman"/>
          <w:sz w:val="24"/>
          <w:szCs w:val="24"/>
        </w:rPr>
        <w:t xml:space="preserve">tnych  i społecznych  skutków </w:t>
      </w:r>
      <w:r w:rsidRPr="002B46FA">
        <w:rPr>
          <w:rFonts w:ascii="Times New Roman" w:hAnsi="Times New Roman" w:cs="Times New Roman"/>
          <w:sz w:val="24"/>
          <w:szCs w:val="24"/>
        </w:rPr>
        <w:t>wynikających  z nadużywa</w:t>
      </w:r>
      <w:r>
        <w:rPr>
          <w:rFonts w:ascii="Times New Roman" w:hAnsi="Times New Roman" w:cs="Times New Roman"/>
          <w:sz w:val="24"/>
          <w:szCs w:val="24"/>
        </w:rPr>
        <w:t xml:space="preserve">nia  napojów  alkoholowych  </w:t>
      </w:r>
      <w:r w:rsidRPr="002B46FA">
        <w:rPr>
          <w:rFonts w:ascii="Times New Roman" w:hAnsi="Times New Roman" w:cs="Times New Roman"/>
          <w:sz w:val="24"/>
          <w:szCs w:val="24"/>
        </w:rPr>
        <w:t>poprzez</w:t>
      </w:r>
      <w:r>
        <w:rPr>
          <w:rFonts w:ascii="Times New Roman" w:hAnsi="Times New Roman" w:cs="Times New Roman"/>
          <w:sz w:val="24"/>
          <w:szCs w:val="24"/>
        </w:rPr>
        <w:t xml:space="preserve">  podnoszenie  poziomu  wiedzy i świadomości  mieszkańców miasta Siemiatycze oraz</w:t>
      </w:r>
      <w:r w:rsidRPr="002B46FA">
        <w:rPr>
          <w:rFonts w:ascii="Times New Roman" w:hAnsi="Times New Roman" w:cs="Times New Roman"/>
          <w:sz w:val="24"/>
          <w:szCs w:val="24"/>
        </w:rPr>
        <w:t xml:space="preserve"> podejmowa</w:t>
      </w:r>
      <w:r>
        <w:rPr>
          <w:rFonts w:ascii="Times New Roman" w:hAnsi="Times New Roman" w:cs="Times New Roman"/>
          <w:sz w:val="24"/>
          <w:szCs w:val="24"/>
        </w:rPr>
        <w:t>nie działań zmierzających do zm</w:t>
      </w:r>
      <w:r w:rsidRPr="002B46FA">
        <w:rPr>
          <w:rFonts w:ascii="Times New Roman" w:hAnsi="Times New Roman" w:cs="Times New Roman"/>
          <w:sz w:val="24"/>
          <w:szCs w:val="24"/>
        </w:rPr>
        <w:t>ia</w:t>
      </w:r>
      <w:r>
        <w:rPr>
          <w:rFonts w:ascii="Times New Roman" w:hAnsi="Times New Roman" w:cs="Times New Roman"/>
          <w:sz w:val="24"/>
          <w:szCs w:val="24"/>
        </w:rPr>
        <w:t xml:space="preserve">ny struktury spożycia i wzorów </w:t>
      </w:r>
      <w:r w:rsidRPr="002B46FA">
        <w:rPr>
          <w:rFonts w:ascii="Times New Roman" w:hAnsi="Times New Roman" w:cs="Times New Roman"/>
          <w:sz w:val="24"/>
          <w:szCs w:val="24"/>
        </w:rPr>
        <w:t>używania  napojów  alkoho</w:t>
      </w:r>
      <w:r>
        <w:rPr>
          <w:rFonts w:ascii="Times New Roman" w:hAnsi="Times New Roman" w:cs="Times New Roman"/>
          <w:sz w:val="24"/>
          <w:szCs w:val="24"/>
        </w:rPr>
        <w:t xml:space="preserve">lowych. </w:t>
      </w:r>
    </w:p>
    <w:p w:rsidR="002B46FA" w:rsidRPr="002B46FA" w:rsidRDefault="002B46FA" w:rsidP="002B46FA">
      <w:pPr>
        <w:suppressAutoHyphens/>
        <w:spacing w:after="0" w:line="240" w:lineRule="auto"/>
        <w:jc w:val="both"/>
        <w:rPr>
          <w:rFonts w:ascii="Times New Roman" w:hAnsi="Times New Roman" w:cs="Times New Roman"/>
          <w:sz w:val="24"/>
          <w:szCs w:val="24"/>
        </w:rPr>
      </w:pPr>
    </w:p>
    <w:p w:rsidR="00B942BE" w:rsidRDefault="00B942BE" w:rsidP="00066F4B">
      <w:pPr>
        <w:suppressAutoHyphens/>
        <w:spacing w:after="0"/>
        <w:ind w:firstLine="708"/>
        <w:jc w:val="both"/>
        <w:rPr>
          <w:rFonts w:ascii="Times New Roman" w:hAnsi="Times New Roman" w:cs="Times New Roman"/>
          <w:sz w:val="24"/>
          <w:szCs w:val="24"/>
        </w:rPr>
      </w:pPr>
      <w:r w:rsidRPr="00B942BE">
        <w:rPr>
          <w:rFonts w:ascii="Times New Roman" w:hAnsi="Times New Roman" w:cs="Times New Roman"/>
          <w:sz w:val="24"/>
          <w:szCs w:val="24"/>
        </w:rPr>
        <w:t xml:space="preserve">Wszystkie </w:t>
      </w:r>
      <w:r>
        <w:rPr>
          <w:rFonts w:ascii="Times New Roman" w:hAnsi="Times New Roman" w:cs="Times New Roman"/>
          <w:sz w:val="24"/>
          <w:szCs w:val="24"/>
        </w:rPr>
        <w:t>zadania proponowane poniże</w:t>
      </w:r>
      <w:r w:rsidR="001019CE">
        <w:rPr>
          <w:rFonts w:ascii="Times New Roman" w:hAnsi="Times New Roman" w:cs="Times New Roman"/>
          <w:sz w:val="24"/>
          <w:szCs w:val="24"/>
        </w:rPr>
        <w:t>j</w:t>
      </w:r>
      <w:r>
        <w:rPr>
          <w:rFonts w:ascii="Times New Roman" w:hAnsi="Times New Roman" w:cs="Times New Roman"/>
          <w:sz w:val="24"/>
          <w:szCs w:val="24"/>
        </w:rPr>
        <w:t xml:space="preserve"> spójne są z zagadnieniami zawartymi w Narodowym Programie Zdrowia na lata 2016 – 2020 i obejmują zagadnienia z obszaru promocji zdrowia (realizowane poprzez edukację zdrowotną, szkolenia kadr, zadania regulujące i zapewniające skuteczne egzekwowanie przepisów) jak i szeroko rozumiane działania profilaktyczne.</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sz w:val="24"/>
          <w:szCs w:val="24"/>
        </w:rPr>
        <w:t>By podjąć skuteczne działania profilaktyczne należy podjąć działania realizując odpowiednie poziomy profilaktyczne. Obecna terminologia typuje 3 poziomy:</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uniwersalna</w:t>
      </w:r>
      <w:r w:rsidRPr="00A01D4E">
        <w:rPr>
          <w:rFonts w:ascii="Times New Roman" w:hAnsi="Times New Roman" w:cs="Times New Roman"/>
          <w:sz w:val="24"/>
          <w:szCs w:val="24"/>
        </w:rPr>
        <w:t xml:space="preserve"> – ukierunkowana na całe populacje tj. działania profilaktyczne </w:t>
      </w:r>
      <w:r w:rsidRPr="00A01D4E">
        <w:rPr>
          <w:rFonts w:ascii="Times New Roman" w:hAnsi="Times New Roman" w:cs="Times New Roman"/>
          <w:sz w:val="24"/>
          <w:szCs w:val="24"/>
          <w:u w:val="single"/>
        </w:rPr>
        <w:t>adresowane do całych grup (populacji) bez względu na stopień indywidualnego ryzyka</w:t>
      </w:r>
      <w:r w:rsidRPr="00A01D4E">
        <w:rPr>
          <w:rFonts w:ascii="Times New Roman" w:hAnsi="Times New Roman" w:cs="Times New Roman"/>
          <w:sz w:val="24"/>
          <w:szCs w:val="24"/>
        </w:rPr>
        <w:t xml:space="preserve"> występowania problemów związanych z używaniem alkoholu, środków odurzających, substancji psychotropowych, środków zastępczych i nowych substancji psychoaktywnych lub uzależnień behawioralnych. Ich celem jest zmniejszanie lub eliminowanie czynników ryzyka sprzyjających rozwojowi problemów w danej populacji i wzmacnianie czynników wspierających prawidłowy rozwój. Działania te zazwyczaj są realizowane w populacji dzieci i młodzieży, młodych dorosłych, w populacji rodziców posiadających dzieci w wieku szkolnym itd. Są to programy opóźniania inicjacji alkoholowej lub nikotynowej adresowane do całej populacji dzieci wchodzących w okres pierwszych eksperymentów z substancjami psychoaktywnymi.</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selektywna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ukierunkowana na jednostki i grupy zwiększonego ryzyka</w:t>
      </w:r>
      <w:r w:rsidRPr="00A01D4E">
        <w:rPr>
          <w:rFonts w:ascii="Times New Roman" w:hAnsi="Times New Roman" w:cs="Times New Roman"/>
          <w:sz w:val="24"/>
          <w:szCs w:val="24"/>
        </w:rPr>
        <w:t>. Są to działania profilaktyczne adresowane do jednostek lub grup, które ze względu na swoją sytuację społeczną, rodzinną, środowiskową lub uwarunkowania biologiczne są narażone na większe od przeciętnego ryzyko wystąpienia problemów wynikających ze stosowania substancji psychoaktywnych, uzależnień behawioralnych lub innych zaburzeń zdrowia psychicznego. Działania z tego poziomu profilaktyki są podejmowane ze względu na sam fakt przynależności do takiej grupy, czyli np. bycie dzieckiem osoby uzależnionej od alkoholu, a nie ze względu na występowanie zaburzeń lub problemów psychicznych u takich dzieci. Profilaktyka selektywna jest więc przede wszystkim działaniem uprzedzającym, a nie naprawczym. Są to działania edukacyjne, opiekuńcze i rozwojowe podejmowane wobec dzieci pochodzących z rodzin z problemem alkoholowym.</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wskazująca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 xml:space="preserve">ukierunkowana na jednostki (lub grupy) wysokiego ryzyka, </w:t>
      </w:r>
      <w:r w:rsidRPr="00A01D4E">
        <w:rPr>
          <w:rFonts w:ascii="Times New Roman" w:hAnsi="Times New Roman" w:cs="Times New Roman"/>
          <w:sz w:val="24"/>
          <w:szCs w:val="24"/>
        </w:rPr>
        <w:t>demonstrujące wczesne symptomy problemów związanych z używaniem alkoholu, środków</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odurzających, substancji psychotropowych, środków zastępczych, nowych substancji</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psychoaktywnych bądź problemów wynikających z uzależnień behawioralnych, ale jeszcze</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niespełniających kryteriów diagnostycznych uzależnienia, a także wskazujące na symptomy</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 xml:space="preserve">innych zaburzeń zachowania lub problemów psychicznych. Są to interwencje podejmowane wobec uczniów upijających się lub eksperymentujących z narkotykami, niektóre działania </w:t>
      </w:r>
      <w:r w:rsidRPr="00A01D4E">
        <w:rPr>
          <w:rFonts w:ascii="Times New Roman" w:hAnsi="Times New Roman" w:cs="Times New Roman"/>
          <w:sz w:val="24"/>
          <w:szCs w:val="24"/>
        </w:rPr>
        <w:lastRenderedPageBreak/>
        <w:t>mające na celu redukcję szkód zdrowotnych lub społecznych u osób nadużywających substancji psychoaktywnych (np. działania edukacyjne i prawne zmierzające do ograniczenia liczby wypadków drogowych popełnianych przez kierowców pod wpływem tych substancji).</w:t>
      </w:r>
    </w:p>
    <w:p w:rsidR="00C27134" w:rsidRPr="00A01D4E" w:rsidRDefault="00C27134" w:rsidP="00C27134">
      <w:pPr>
        <w:suppressAutoHyphens/>
        <w:spacing w:after="0" w:line="240" w:lineRule="auto"/>
        <w:jc w:val="both"/>
        <w:rPr>
          <w:rFonts w:ascii="Times New Roman" w:hAnsi="Times New Roman" w:cs="Times New Roman"/>
          <w:sz w:val="28"/>
          <w:szCs w:val="28"/>
        </w:rPr>
      </w:pPr>
    </w:p>
    <w:p w:rsidR="00C27134" w:rsidRDefault="00C27134" w:rsidP="002F6980">
      <w:pPr>
        <w:suppressAutoHyphens/>
        <w:spacing w:after="0"/>
        <w:jc w:val="both"/>
        <w:rPr>
          <w:rFonts w:ascii="Times New Roman" w:eastAsia="Times New Roman" w:hAnsi="Times New Roman" w:cs="Times New Roman"/>
          <w:b/>
          <w:sz w:val="24"/>
          <w:szCs w:val="24"/>
          <w:lang w:eastAsia="ar-SA"/>
        </w:rPr>
      </w:pPr>
      <w:r w:rsidRPr="00A01D4E">
        <w:rPr>
          <w:rFonts w:ascii="Times New Roman" w:eastAsia="Times New Roman" w:hAnsi="Times New Roman" w:cs="Times New Roman"/>
          <w:b/>
          <w:sz w:val="24"/>
          <w:szCs w:val="24"/>
          <w:lang w:eastAsia="ar-SA"/>
        </w:rPr>
        <w:t>Zadanie 1. Zwiększenie dostępności pomocy terapeutycznej i rehabilitacyjnej dla osób uzależnionych i osób zagrożonych uzależnieniem.</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A01D4E">
        <w:rPr>
          <w:rFonts w:ascii="Times New Roman" w:eastAsia="Times New Roman" w:hAnsi="Times New Roman" w:cs="Times New Roman"/>
          <w:sz w:val="24"/>
          <w:szCs w:val="24"/>
          <w:lang w:eastAsia="pl-PL"/>
        </w:rPr>
        <w:t xml:space="preserve">Kontynuacja działalności Punktu </w:t>
      </w:r>
      <w:r w:rsidRPr="00A01D4E">
        <w:rPr>
          <w:rFonts w:ascii="Times New Roman" w:eastAsia="Times New Roman" w:hAnsi="Times New Roman" w:cs="Times New Roman"/>
          <w:sz w:val="24"/>
          <w:szCs w:val="24"/>
          <w:lang w:eastAsia="ar-SA"/>
        </w:rPr>
        <w:t>konsultacyjno – terapeutycznego ds. uzależnień</w:t>
      </w:r>
      <w:r w:rsidRPr="00A01D4E">
        <w:rPr>
          <w:rFonts w:ascii="Times New Roman" w:eastAsia="Times New Roman" w:hAnsi="Times New Roman" w:cs="Times New Roman"/>
          <w:sz w:val="24"/>
          <w:szCs w:val="24"/>
          <w:lang w:eastAsia="pl-PL"/>
        </w:rPr>
        <w:t>, w którym odbywają się darmowe dla mieszkańców miasta porady oraz  konsultacje dla osób eksperymentujących, uzależnionych, współuzależnionych oraz ofiar przemocy rodzinie (utrzymanie i wyposażenie pomieszczeń Punktu, wynagrodzenie osób zatrudnionych).</w:t>
      </w:r>
    </w:p>
    <w:p w:rsidR="00267342" w:rsidRDefault="00267342" w:rsidP="002F6980">
      <w:pPr>
        <w:suppressAutoHyphens/>
        <w:spacing w:after="0"/>
        <w:jc w:val="both"/>
        <w:rPr>
          <w:rFonts w:ascii="Times New Roman" w:eastAsia="Times New Roman" w:hAnsi="Times New Roman" w:cs="Times New Roman"/>
          <w:b/>
          <w:sz w:val="24"/>
          <w:szCs w:val="24"/>
          <w:lang w:eastAsia="ar-SA"/>
        </w:rPr>
      </w:pPr>
      <w:r w:rsidRPr="00267342">
        <w:rPr>
          <w:rFonts w:ascii="Times New Roman" w:eastAsia="Times New Roman" w:hAnsi="Times New Roman" w:cs="Times New Roman"/>
          <w:sz w:val="24"/>
          <w:szCs w:val="24"/>
          <w:lang w:eastAsia="ar-SA"/>
        </w:rPr>
        <w:t>2.</w:t>
      </w:r>
      <w:r>
        <w:rPr>
          <w:rFonts w:ascii="Times New Roman" w:eastAsia="Times New Roman" w:hAnsi="Times New Roman" w:cs="Times New Roman"/>
          <w:b/>
          <w:sz w:val="24"/>
          <w:szCs w:val="24"/>
          <w:lang w:eastAsia="ar-SA"/>
        </w:rPr>
        <w:t xml:space="preserve"> </w:t>
      </w:r>
      <w:r w:rsidRPr="00A01D4E">
        <w:rPr>
          <w:rFonts w:ascii="Times New Roman" w:hAnsi="Times New Roman" w:cs="Times New Roman"/>
          <w:sz w:val="24"/>
          <w:szCs w:val="24"/>
        </w:rPr>
        <w:t>Zajęcia rehabilitacyjne dla osób uzależnionych oraz rodzin z problemem alkoholowym realizowane przez certyfikowanego specjalistę terapii uzależnień w Punkcie oraz w Poradni Leczenia Uzależnionych od Alkoholu w Siemiatyczach.</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 xml:space="preserve">3. </w:t>
      </w:r>
      <w:r w:rsidRPr="00A01D4E">
        <w:rPr>
          <w:rFonts w:ascii="Times New Roman" w:eastAsia="Times New Roman" w:hAnsi="Times New Roman" w:cs="Times New Roman"/>
          <w:sz w:val="24"/>
          <w:szCs w:val="24"/>
          <w:lang w:eastAsia="ar-SA"/>
        </w:rPr>
        <w:t>Intensyfikacja działań w zakresie rozpatrywania wniosków o skierowanie na  leczenie oraz motywowanie do podjęcia leczenia odwykowego.</w:t>
      </w:r>
    </w:p>
    <w:p w:rsidR="00172C31"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4. Dofinansowywanie doskonalenia zawodowego pracowników punktu, MKRPA, ZI</w:t>
      </w:r>
      <w:r w:rsidR="00A05CA1">
        <w:rPr>
          <w:rFonts w:ascii="Times New Roman" w:eastAsia="Times New Roman" w:hAnsi="Times New Roman" w:cs="Times New Roman"/>
          <w:sz w:val="24"/>
          <w:szCs w:val="24"/>
          <w:lang w:eastAsia="ar-SA"/>
        </w:rPr>
        <w:t>.</w:t>
      </w:r>
    </w:p>
    <w:p w:rsid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267342">
        <w:rPr>
          <w:rFonts w:ascii="Times New Roman" w:eastAsia="Times New Roman" w:hAnsi="Times New Roman" w:cs="Times New Roman"/>
          <w:sz w:val="24"/>
          <w:szCs w:val="24"/>
          <w:lang w:eastAsia="ar-SA"/>
        </w:rPr>
        <w:t>Promowanie grup samopomocowych abstynenckich</w:t>
      </w:r>
      <w:r w:rsidR="00A05CA1">
        <w:rPr>
          <w:rFonts w:ascii="Times New Roman" w:eastAsia="Times New Roman" w:hAnsi="Times New Roman" w:cs="Times New Roman"/>
          <w:sz w:val="24"/>
          <w:szCs w:val="24"/>
          <w:lang w:eastAsia="ar-SA"/>
        </w:rPr>
        <w:t>.</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A01D4E">
        <w:rPr>
          <w:rFonts w:ascii="Times New Roman" w:eastAsia="Times New Roman" w:hAnsi="Times New Roman" w:cs="Times New Roman"/>
          <w:sz w:val="24"/>
          <w:szCs w:val="24"/>
          <w:lang w:eastAsia="ar-SA"/>
        </w:rPr>
        <w:t>Zakup materiałów edukacyjnych dla klientów i terapeutów</w:t>
      </w:r>
      <w:r w:rsidR="00A05CA1">
        <w:rPr>
          <w:rFonts w:ascii="Times New Roman" w:eastAsia="Times New Roman" w:hAnsi="Times New Roman" w:cs="Times New Roman"/>
          <w:sz w:val="24"/>
          <w:szCs w:val="24"/>
          <w:lang w:eastAsia="ar-SA"/>
        </w:rPr>
        <w:t>.</w:t>
      </w:r>
    </w:p>
    <w:p w:rsidR="00142F1C" w:rsidRPr="00A01D4E" w:rsidRDefault="00142F1C" w:rsidP="002F6980">
      <w:pPr>
        <w:suppressAutoHyphens/>
        <w:spacing w:after="0"/>
        <w:jc w:val="both"/>
        <w:rPr>
          <w:rFonts w:ascii="Times New Roman" w:hAnsi="Times New Roman" w:cs="Times New Roman"/>
          <w:b/>
          <w:sz w:val="24"/>
          <w:szCs w:val="24"/>
        </w:rPr>
      </w:pPr>
    </w:p>
    <w:p w:rsidR="00D134FC" w:rsidRDefault="00D134FC" w:rsidP="00C27134">
      <w:pPr>
        <w:suppressAutoHyphens/>
        <w:spacing w:after="0" w:line="240" w:lineRule="auto"/>
        <w:jc w:val="both"/>
        <w:rPr>
          <w:rFonts w:ascii="Times New Roman" w:hAnsi="Times New Roman" w:cs="Times New Roman"/>
          <w:b/>
          <w:sz w:val="24"/>
          <w:szCs w:val="24"/>
        </w:rPr>
      </w:pPr>
    </w:p>
    <w:p w:rsidR="00D134FC" w:rsidRDefault="00C27134" w:rsidP="00A8322A">
      <w:pPr>
        <w:suppressAutoHyphens/>
        <w:spacing w:after="0" w:line="240" w:lineRule="auto"/>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2. </w:t>
      </w:r>
      <w:r w:rsidRPr="00A01D4E">
        <w:rPr>
          <w:rFonts w:ascii="Times New Roman" w:eastAsia="Times New Roman" w:hAnsi="Times New Roman" w:cs="Times New Roman"/>
          <w:b/>
          <w:sz w:val="24"/>
          <w:szCs w:val="24"/>
          <w:lang w:eastAsia="ar-SA"/>
        </w:rPr>
        <w:t>Udzielanie rodzinom, w których występują problemy alkoholowe, pomocy psychospołecznej i prawnej, a w szczególności ochrony przed przemocą w rodzinie.</w:t>
      </w:r>
    </w:p>
    <w:p w:rsidR="00A8322A" w:rsidRPr="00A8322A" w:rsidRDefault="00A8322A" w:rsidP="00A8322A">
      <w:pPr>
        <w:suppressAutoHyphens/>
        <w:spacing w:after="0" w:line="240" w:lineRule="auto"/>
        <w:jc w:val="both"/>
        <w:rPr>
          <w:rFonts w:ascii="Times New Roman" w:eastAsia="Times New Roman" w:hAnsi="Times New Roman" w:cs="Times New Roman"/>
          <w:b/>
          <w:sz w:val="24"/>
          <w:szCs w:val="24"/>
          <w:lang w:eastAsia="ar-SA"/>
        </w:rPr>
      </w:pP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2F6980">
        <w:rPr>
          <w:rFonts w:ascii="Times New Roman" w:hAnsi="Times New Roman" w:cs="Times New Roman"/>
          <w:sz w:val="24"/>
          <w:szCs w:val="24"/>
        </w:rPr>
        <w:t>1.</w:t>
      </w:r>
      <w:r>
        <w:t xml:space="preserve"> </w:t>
      </w:r>
      <w:r w:rsidRPr="00A01D4E">
        <w:rPr>
          <w:rFonts w:ascii="Times New Roman" w:eastAsia="Times New Roman" w:hAnsi="Times New Roman" w:cs="Times New Roman"/>
          <w:spacing w:val="-4"/>
          <w:sz w:val="24"/>
          <w:szCs w:val="24"/>
          <w:lang w:eastAsia="ar-SA"/>
        </w:rPr>
        <w:t xml:space="preserve">Pomoc psychospołeczna i prawna dla ofiar przemocy </w:t>
      </w:r>
      <w:r w:rsidRPr="00A01D4E">
        <w:rPr>
          <w:rFonts w:ascii="Times New Roman" w:eastAsia="Times New Roman" w:hAnsi="Times New Roman" w:cs="Times New Roman"/>
          <w:sz w:val="24"/>
          <w:szCs w:val="24"/>
          <w:lang w:eastAsia="ar-SA"/>
        </w:rPr>
        <w:t>domowej i rodzin z problemem alkoholowym:</w:t>
      </w: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informacje i porady prawne,</w:t>
      </w:r>
    </w:p>
    <w:p w:rsidR="00172C31" w:rsidRDefault="00267342" w:rsidP="002F6980">
      <w:pPr>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szeroko pojęte działania pomocowe zwłaszcza dla dzieci z rodzin z problemem alkoholowym</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A01D4E">
        <w:rPr>
          <w:rFonts w:ascii="Times New Roman" w:eastAsia="Times New Roman" w:hAnsi="Times New Roman" w:cs="Times New Roman"/>
          <w:sz w:val="24"/>
          <w:szCs w:val="24"/>
          <w:lang w:eastAsia="ar-SA"/>
        </w:rPr>
        <w:t>Prowadzenie działań profilaktycznych realizowanych w trakcie wypoczynku oraz organizacji czasu wolnego a także w świ</w:t>
      </w:r>
      <w:r w:rsidR="00D12D51">
        <w:rPr>
          <w:rFonts w:ascii="Times New Roman" w:eastAsia="Times New Roman" w:hAnsi="Times New Roman" w:cs="Times New Roman"/>
          <w:sz w:val="24"/>
          <w:szCs w:val="24"/>
          <w:lang w:eastAsia="ar-SA"/>
        </w:rPr>
        <w:t>etlicy środowiskowej.</w:t>
      </w:r>
    </w:p>
    <w:p w:rsidR="00267342" w:rsidRDefault="00267342" w:rsidP="002F6980">
      <w:pPr>
        <w:jc w:val="both"/>
        <w:rPr>
          <w:rFonts w:ascii="Times New Roman" w:eastAsia="Modern880PL-Regular" w:hAnsi="Times New Roman" w:cs="Times New Roman"/>
          <w:sz w:val="24"/>
          <w:szCs w:val="24"/>
        </w:rPr>
      </w:pPr>
      <w:r>
        <w:rPr>
          <w:rFonts w:ascii="Times New Roman" w:eastAsia="Times New Roman" w:hAnsi="Times New Roman" w:cs="Times New Roman"/>
          <w:sz w:val="24"/>
          <w:szCs w:val="24"/>
          <w:lang w:eastAsia="ar-SA"/>
        </w:rPr>
        <w:t xml:space="preserve">3. </w:t>
      </w:r>
      <w:r w:rsidRPr="00A01D4E">
        <w:rPr>
          <w:rFonts w:ascii="Times New Roman" w:eastAsia="Modern880PL-Regular" w:hAnsi="Times New Roman" w:cs="Times New Roman"/>
          <w:sz w:val="24"/>
          <w:szCs w:val="24"/>
        </w:rPr>
        <w:t>Dofinansowywanie szkoleń i kursów specjalistycznych w zakresie pracy z rodzinami z problemem alkoholowym oraz przeciwdziałania przemocy</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eastAsia="Modern880PL-Regular" w:hAnsi="Times New Roman" w:cs="Times New Roman"/>
          <w:sz w:val="24"/>
          <w:szCs w:val="24"/>
        </w:rPr>
        <w:t xml:space="preserve">4. </w:t>
      </w:r>
      <w:r w:rsidRPr="00267342">
        <w:rPr>
          <w:rFonts w:ascii="Times New Roman" w:eastAsia="Modern880PL-Regular" w:hAnsi="Times New Roman" w:cs="Times New Roman"/>
          <w:sz w:val="24"/>
          <w:szCs w:val="24"/>
        </w:rPr>
        <w:t>Aktywne uczestnictwo w gminnym systemie przeciwdziałania przemocy w rodzinie poprzez współpracę z Zespołem Interdyscyplinarnym i Grupą Roboczą Niebieskich Kart</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t xml:space="preserve">5. </w:t>
      </w:r>
      <w:r w:rsidRPr="00A01D4E">
        <w:rPr>
          <w:rFonts w:ascii="Times New Roman" w:eastAsia="Times New Roman" w:hAnsi="Times New Roman" w:cs="Times New Roman"/>
          <w:sz w:val="24"/>
          <w:szCs w:val="24"/>
          <w:lang w:eastAsia="ar-SA"/>
        </w:rPr>
        <w:t>Przygotowywanie i propagowanie materiałów informacyjno - edukacyjnych adresowanych do mieszkańców dotyczących ofert pomocy dla rodzin z problemem alkoholowym i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267342">
        <w:rPr>
          <w:rFonts w:ascii="Times New Roman" w:eastAsia="Times New Roman" w:hAnsi="Times New Roman" w:cs="Times New Roman"/>
          <w:sz w:val="24"/>
          <w:szCs w:val="24"/>
          <w:lang w:eastAsia="ar-SA"/>
        </w:rPr>
        <w:t>Pomoc dzieciom z rodzin z problemem alkoholowym poprzez tworzenie indywidualnego systemu pomocy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7. </w:t>
      </w:r>
      <w:r w:rsidRPr="00267342">
        <w:rPr>
          <w:rFonts w:ascii="Times New Roman" w:eastAsia="Times New Roman" w:hAnsi="Times New Roman" w:cs="Times New Roman"/>
          <w:sz w:val="24"/>
          <w:szCs w:val="24"/>
          <w:lang w:eastAsia="ar-SA"/>
        </w:rPr>
        <w:t>Włączenie się w ogólnopolskie oraz lokalne kampanie poświęcone rozwiązywaniu problemów alkoholowych oraz przeciwdziałaniu przemocy mające na celu edukację społeczeństwa</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267342">
        <w:rPr>
          <w:rFonts w:ascii="Times New Roman" w:eastAsia="Times New Roman" w:hAnsi="Times New Roman" w:cs="Times New Roman"/>
          <w:sz w:val="24"/>
          <w:szCs w:val="24"/>
          <w:lang w:eastAsia="ar-SA"/>
        </w:rPr>
        <w:t>Zajęcia warsztatowe dotyczące zwiększenia umiejętności interpersonalnych i radzenie sobie w sytuacji nacisku grupy rówieśniczej na używanie alkoholu i innych środków psychoaktywnych oraz przeciwdziałania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9. </w:t>
      </w:r>
      <w:r w:rsidRPr="00A01D4E">
        <w:rPr>
          <w:rFonts w:ascii="Times New Roman" w:hAnsi="Times New Roman" w:cs="Times New Roman"/>
          <w:sz w:val="24"/>
          <w:szCs w:val="24"/>
        </w:rPr>
        <w:t>Udzielanie pomocy i wsparcia rodzicom, których dzieci upijają się</w:t>
      </w:r>
      <w:r w:rsidR="00D12D51">
        <w:rPr>
          <w:rFonts w:ascii="Times New Roman"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hAnsi="Times New Roman" w:cs="Times New Roman"/>
          <w:sz w:val="24"/>
          <w:szCs w:val="24"/>
        </w:rPr>
        <w:t xml:space="preserve">10. </w:t>
      </w:r>
      <w:r w:rsidRPr="00A01D4E">
        <w:rPr>
          <w:rFonts w:ascii="Times New Roman" w:eastAsia="Modern880PL-Regular" w:hAnsi="Times New Roman" w:cs="Times New Roman"/>
          <w:sz w:val="24"/>
          <w:szCs w:val="24"/>
        </w:rPr>
        <w:t>Promocja imprez bezalkoholowych</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t xml:space="preserve">11. </w:t>
      </w:r>
      <w:r w:rsidRPr="00A01D4E">
        <w:rPr>
          <w:rFonts w:ascii="Times New Roman" w:eastAsia="Times New Roman" w:hAnsi="Times New Roman" w:cs="Times New Roman"/>
          <w:sz w:val="24"/>
          <w:szCs w:val="24"/>
          <w:lang w:eastAsia="ar-SA"/>
        </w:rPr>
        <w:t>Prowadzenie stałego systemu informacji o działaniach podejmowanych na terenie miasta w zakresie rozwiązywania problemów alkoholowych i przeciwdziałania przemocy</w:t>
      </w:r>
      <w:r w:rsidR="00D12D51">
        <w:rPr>
          <w:rFonts w:ascii="Times New Roman" w:eastAsia="Times New Roman" w:hAnsi="Times New Roman" w:cs="Times New Roman"/>
          <w:sz w:val="24"/>
          <w:szCs w:val="24"/>
          <w:lang w:eastAsia="ar-SA"/>
        </w:rPr>
        <w:t>.</w:t>
      </w:r>
    </w:p>
    <w:p w:rsidR="00267342" w:rsidRDefault="00267342" w:rsidP="002F6980">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A01D4E">
        <w:rPr>
          <w:rFonts w:ascii="Times New Roman" w:eastAsia="Times New Roman" w:hAnsi="Times New Roman" w:cs="Times New Roman"/>
          <w:sz w:val="24"/>
          <w:szCs w:val="24"/>
          <w:lang w:eastAsia="ar-SA"/>
        </w:rPr>
        <w:t>Zwiększenie wiedzy i świadomości społecznej na tema</w:t>
      </w:r>
      <w:r>
        <w:rPr>
          <w:rFonts w:ascii="Times New Roman" w:eastAsia="Times New Roman" w:hAnsi="Times New Roman" w:cs="Times New Roman"/>
          <w:sz w:val="24"/>
          <w:szCs w:val="24"/>
          <w:lang w:eastAsia="ar-SA"/>
        </w:rPr>
        <w:t xml:space="preserve">t zjawiska przemocy w rodzinie, </w:t>
      </w:r>
      <w:r w:rsidRPr="00A01D4E">
        <w:rPr>
          <w:rFonts w:ascii="Times New Roman" w:eastAsia="Times New Roman" w:hAnsi="Times New Roman" w:cs="Times New Roman"/>
          <w:sz w:val="24"/>
          <w:szCs w:val="24"/>
          <w:lang w:eastAsia="ar-SA"/>
        </w:rPr>
        <w:t>sposobów reagowania na przemoc i możliwości uzyskania pomocy poprzez prowadzenie lokalnych kampanii informacyjnych i edukacyjnych na temat zjawiska przemocy w rodzinie, w tym przemocy wobec dzieci oraz przygotowanie i upowszechnianie informacji na temat loka</w:t>
      </w:r>
      <w:r>
        <w:rPr>
          <w:rFonts w:ascii="Times New Roman" w:eastAsia="Times New Roman" w:hAnsi="Times New Roman" w:cs="Times New Roman"/>
          <w:sz w:val="24"/>
          <w:szCs w:val="24"/>
          <w:lang w:eastAsia="ar-SA"/>
        </w:rPr>
        <w:t xml:space="preserve">lnej oferty pomocy dla członków </w:t>
      </w:r>
      <w:r w:rsidRPr="00A01D4E">
        <w:rPr>
          <w:rFonts w:ascii="Times New Roman" w:eastAsia="Times New Roman" w:hAnsi="Times New Roman" w:cs="Times New Roman"/>
          <w:sz w:val="24"/>
          <w:szCs w:val="24"/>
          <w:lang w:eastAsia="ar-SA"/>
        </w:rPr>
        <w:t>rodzin z problemem przemocy, w szczególności z problemem alkoholowym (np. ulotki, informatory, strony internetowe)</w:t>
      </w:r>
      <w:r w:rsidR="00D12D51">
        <w:rPr>
          <w:rFonts w:ascii="Times New Roman" w:eastAsia="Times New Roman" w:hAnsi="Times New Roman" w:cs="Times New Roman"/>
          <w:sz w:val="24"/>
          <w:szCs w:val="24"/>
          <w:lang w:eastAsia="ar-SA"/>
        </w:rPr>
        <w:t>.</w:t>
      </w:r>
    </w:p>
    <w:p w:rsidR="00844923" w:rsidRDefault="00267342" w:rsidP="00844923">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267342">
        <w:rPr>
          <w:rFonts w:ascii="Times New Roman" w:eastAsia="Times New Roman" w:hAnsi="Times New Roman" w:cs="Times New Roman"/>
          <w:sz w:val="24"/>
          <w:szCs w:val="24"/>
          <w:lang w:eastAsia="ar-SA"/>
        </w:rPr>
        <w:t>Wspieranie edukacji osób pracujących zawodowo w systemie rozwiązywania problemów alkoholowych poprzez specjalistyczne szkolenia, prenumeratę publikacji i specjalistycznych opracowań, materiałów multimedialnych</w:t>
      </w:r>
      <w:r w:rsidR="00D12D51">
        <w:rPr>
          <w:rFonts w:ascii="Times New Roman" w:eastAsia="Times New Roman" w:hAnsi="Times New Roman" w:cs="Times New Roman"/>
          <w:sz w:val="24"/>
          <w:szCs w:val="24"/>
          <w:lang w:eastAsia="ar-SA"/>
        </w:rPr>
        <w:t>.</w:t>
      </w:r>
    </w:p>
    <w:p w:rsidR="00C27134" w:rsidRPr="00844923" w:rsidRDefault="00C27134" w:rsidP="00844923">
      <w:pPr>
        <w:suppressAutoHyphens/>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b/>
          <w:sz w:val="24"/>
          <w:szCs w:val="24"/>
          <w:lang w:eastAsia="ar-SA"/>
        </w:rPr>
        <w:t>Zadanie 3. Prowadzenie profilaktycznej działalności informacyjnej, edukacyjnej oraz szkoleniowej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 –wychowawczych i socjoterapeutycznych.</w:t>
      </w:r>
    </w:p>
    <w:p w:rsidR="00267342" w:rsidRDefault="00267342" w:rsidP="00C27134">
      <w:pPr>
        <w:suppressAutoHyphens/>
        <w:spacing w:after="0" w:line="240" w:lineRule="auto"/>
        <w:jc w:val="both"/>
        <w:rPr>
          <w:rFonts w:ascii="Times New Roman" w:eastAsia="Times New Roman" w:hAnsi="Times New Roman" w:cs="Times New Roman"/>
          <w:b/>
          <w:sz w:val="24"/>
          <w:szCs w:val="24"/>
          <w:lang w:eastAsia="ar-SA"/>
        </w:rPr>
      </w:pPr>
    </w:p>
    <w:p w:rsidR="00267342" w:rsidRPr="00267342" w:rsidRDefault="00267342"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267342">
        <w:rPr>
          <w:rFonts w:ascii="Times New Roman" w:eastAsia="Times New Roman" w:hAnsi="Times New Roman" w:cs="Times New Roman"/>
          <w:sz w:val="24"/>
          <w:szCs w:val="24"/>
          <w:lang w:eastAsia="ar-SA"/>
        </w:rPr>
        <w:t>Prowadzenie na terenie szkół i innych placówek oświato</w:t>
      </w:r>
      <w:r>
        <w:rPr>
          <w:rFonts w:ascii="Times New Roman" w:eastAsia="Times New Roman" w:hAnsi="Times New Roman" w:cs="Times New Roman"/>
          <w:sz w:val="24"/>
          <w:szCs w:val="24"/>
          <w:lang w:eastAsia="ar-SA"/>
        </w:rPr>
        <w:t xml:space="preserve">wych i opiekuńczo-wychowawczych </w:t>
      </w:r>
      <w:r w:rsidRPr="00267342">
        <w:rPr>
          <w:rFonts w:ascii="Times New Roman" w:eastAsia="Times New Roman" w:hAnsi="Times New Roman" w:cs="Times New Roman"/>
          <w:sz w:val="24"/>
          <w:szCs w:val="24"/>
          <w:lang w:eastAsia="ar-SA"/>
        </w:rPr>
        <w:t>programów profilaktycznych dla dzieci i młodzieży.</w:t>
      </w:r>
    </w:p>
    <w:p w:rsidR="00172C31" w:rsidRDefault="00267342" w:rsidP="00844923">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2. Wspieranie przedsięwzięć profilaktycznych skierowanych do grup rówieśniczych, o charakterze rozrywkowym, sportowym itp. dla dzieci i młodzieży w szczególny sposób eksponujący szkodliwość alkoholu, narkotyków oraz „dopalaczy” (spektakle, zawody sportowe, festyny, konkursy, imprezy tematyczne, itp.)</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Pr="0003313C">
        <w:rPr>
          <w:rFonts w:ascii="Times New Roman" w:eastAsia="Times New Roman" w:hAnsi="Times New Roman" w:cs="Times New Roman"/>
          <w:sz w:val="24"/>
          <w:szCs w:val="24"/>
          <w:lang w:eastAsia="ar-SA"/>
        </w:rPr>
        <w:t>Dofinansowanie profesjonalnych programów profilaktycznych oraz przedstawień  profilaktycznych na terenie szkół</w:t>
      </w:r>
      <w:r w:rsidR="00D12D51">
        <w:rPr>
          <w:rFonts w:ascii="Times New Roman" w:eastAsia="Times New Roman" w:hAnsi="Times New Roman" w:cs="Times New Roman"/>
          <w:sz w:val="24"/>
          <w:szCs w:val="24"/>
          <w:lang w:eastAsia="ar-SA"/>
        </w:rPr>
        <w:t>.</w:t>
      </w:r>
    </w:p>
    <w:p w:rsidR="0003313C" w:rsidRP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w:t>
      </w:r>
      <w:r w:rsidRPr="0003313C">
        <w:rPr>
          <w:rFonts w:ascii="Times New Roman" w:eastAsia="Times New Roman" w:hAnsi="Times New Roman" w:cs="Times New Roman"/>
          <w:sz w:val="24"/>
          <w:szCs w:val="24"/>
          <w:lang w:eastAsia="ar-SA"/>
        </w:rPr>
        <w:t>Dofinansowanie szkoleń i kursów specjalistycznych w zakresie pracy profilaktycznej</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z dziećmi, młodzieżą oraz rozwijanie umiejętności prowadzenia zajęć profilaktycznych</w:t>
      </w:r>
      <w:r w:rsidR="00D12D51">
        <w:rPr>
          <w:rFonts w:ascii="Times New Roman" w:eastAsia="Times New Roman" w:hAnsi="Times New Roman" w:cs="Times New Roman"/>
          <w:sz w:val="24"/>
          <w:szCs w:val="24"/>
          <w:lang w:eastAsia="ar-SA"/>
        </w:rPr>
        <w:t>.</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03313C">
        <w:rPr>
          <w:rFonts w:ascii="Times New Roman" w:eastAsia="Times New Roman" w:hAnsi="Times New Roman" w:cs="Times New Roman"/>
          <w:sz w:val="24"/>
          <w:szCs w:val="24"/>
          <w:lang w:eastAsia="ar-SA"/>
        </w:rPr>
        <w:t>Wdrażanie programów profilaktyczno-interwencyjnych dla młodzieży upijającej się „FreD goes Net”</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03313C">
        <w:rPr>
          <w:rFonts w:ascii="Times New Roman" w:eastAsia="Times New Roman" w:hAnsi="Times New Roman" w:cs="Times New Roman"/>
          <w:sz w:val="24"/>
          <w:szCs w:val="24"/>
          <w:lang w:eastAsia="ar-SA"/>
        </w:rPr>
        <w:t>Uzupełnieniem działań prowadzonych lokalnie o programy o</w:t>
      </w:r>
      <w:r>
        <w:rPr>
          <w:rFonts w:ascii="Times New Roman" w:eastAsia="Times New Roman" w:hAnsi="Times New Roman" w:cs="Times New Roman"/>
          <w:sz w:val="24"/>
          <w:szCs w:val="24"/>
          <w:lang w:eastAsia="ar-SA"/>
        </w:rPr>
        <w:t xml:space="preserve">gólnopolskie, np. „Pomarańczowa </w:t>
      </w:r>
      <w:r w:rsidRPr="0003313C">
        <w:rPr>
          <w:rFonts w:ascii="Times New Roman" w:eastAsia="Times New Roman" w:hAnsi="Times New Roman" w:cs="Times New Roman"/>
          <w:sz w:val="24"/>
          <w:szCs w:val="24"/>
          <w:lang w:eastAsia="ar-SA"/>
        </w:rPr>
        <w:t>Linia” – telefon pomagający rodzicom dzieci, które piją/upijają się.</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7. </w:t>
      </w:r>
      <w:r w:rsidRPr="0003313C">
        <w:rPr>
          <w:rFonts w:ascii="Times New Roman" w:eastAsia="Times New Roman" w:hAnsi="Times New Roman" w:cs="Times New Roman"/>
          <w:sz w:val="24"/>
          <w:szCs w:val="24"/>
          <w:lang w:eastAsia="ar-SA"/>
        </w:rPr>
        <w:t>Podejmowanie działań edukacyjnych skierowanych do sprzedawców napojów alkoholowych oraz działań kontrolnych i interwencyjnych, mających na celu ograniczanie</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dostępności napojów alkoholowych i przestrzeganie zakazu sprzedaży alkoholu osobom</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poniżej 18. roku życia</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03313C">
        <w:rPr>
          <w:rFonts w:ascii="Times New Roman" w:eastAsia="Times New Roman" w:hAnsi="Times New Roman" w:cs="Times New Roman"/>
          <w:sz w:val="24"/>
          <w:szCs w:val="24"/>
          <w:lang w:eastAsia="ar-SA"/>
        </w:rPr>
        <w:t>Monitorowanie skali problemów alkoholowych w środowisku lokalnym poprzez prowadzenie badań, sondaży</w:t>
      </w:r>
      <w:r w:rsidR="00D12D51">
        <w:rPr>
          <w:rFonts w:ascii="Times New Roman" w:eastAsia="Times New Roman" w:hAnsi="Times New Roman" w:cs="Times New Roman"/>
          <w:sz w:val="24"/>
          <w:szCs w:val="24"/>
          <w:lang w:eastAsia="ar-SA"/>
        </w:rPr>
        <w:t>.</w:t>
      </w:r>
    </w:p>
    <w:p w:rsidR="00D12D51"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9. </w:t>
      </w:r>
      <w:r w:rsidRPr="0003313C">
        <w:rPr>
          <w:rFonts w:ascii="Times New Roman" w:eastAsia="Times New Roman" w:hAnsi="Times New Roman" w:cs="Times New Roman"/>
          <w:sz w:val="24"/>
          <w:szCs w:val="24"/>
          <w:lang w:eastAsia="ar-SA"/>
        </w:rPr>
        <w:t>Realizacja pozalekcyjnych zajęć sportowych</w:t>
      </w:r>
      <w:r w:rsidR="00D12D51">
        <w:rPr>
          <w:rFonts w:ascii="Times New Roman" w:eastAsia="Times New Roman" w:hAnsi="Times New Roman" w:cs="Times New Roman"/>
          <w:sz w:val="24"/>
          <w:szCs w:val="24"/>
          <w:lang w:eastAsia="ar-SA"/>
        </w:rPr>
        <w:t xml:space="preserve"> – p</w:t>
      </w:r>
      <w:r w:rsidR="00D12D51" w:rsidRPr="00A01D4E">
        <w:rPr>
          <w:rFonts w:ascii="Times New Roman" w:eastAsia="Times New Roman" w:hAnsi="Times New Roman" w:cs="Times New Roman"/>
          <w:sz w:val="24"/>
          <w:szCs w:val="24"/>
          <w:lang w:eastAsia="ar-SA"/>
        </w:rPr>
        <w:t>rowadzenie działań profilaktycznych realizowanych w trakcie wypoczynku oraz organizacji czasu wolnego oraz podczas zajęć kultywujących polską tradycję narodową</w:t>
      </w:r>
      <w:r w:rsidR="00D12D51">
        <w:rPr>
          <w:rFonts w:ascii="Times New Roman" w:eastAsia="Times New Roman" w:hAnsi="Times New Roman" w:cs="Times New Roman"/>
          <w:sz w:val="24"/>
          <w:szCs w:val="24"/>
          <w:lang w:eastAsia="ar-SA"/>
        </w:rPr>
        <w:t>.</w:t>
      </w:r>
    </w:p>
    <w:p w:rsidR="0003313C"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10. </w:t>
      </w:r>
      <w:r w:rsidRPr="0003313C">
        <w:rPr>
          <w:rFonts w:ascii="Times New Roman" w:eastAsia="Times New Roman" w:hAnsi="Times New Roman" w:cs="Times New Roman"/>
          <w:sz w:val="24"/>
          <w:szCs w:val="24"/>
          <w:lang w:eastAsia="ar-SA"/>
        </w:rPr>
        <w:t>Prowadzenie działań edukacyjnych z wykorzystaniem mat</w:t>
      </w:r>
      <w:r>
        <w:rPr>
          <w:rFonts w:ascii="Times New Roman" w:eastAsia="Times New Roman" w:hAnsi="Times New Roman" w:cs="Times New Roman"/>
          <w:sz w:val="24"/>
          <w:szCs w:val="24"/>
          <w:lang w:eastAsia="ar-SA"/>
        </w:rPr>
        <w:t xml:space="preserve">eriałów edukacyjnych (broszury, </w:t>
      </w:r>
      <w:r w:rsidRPr="0003313C">
        <w:rPr>
          <w:rFonts w:ascii="Times New Roman" w:eastAsia="Times New Roman" w:hAnsi="Times New Roman" w:cs="Times New Roman"/>
          <w:sz w:val="24"/>
          <w:szCs w:val="24"/>
          <w:lang w:eastAsia="ar-SA"/>
        </w:rPr>
        <w:t>plakaty, ulotki z profilaktycznymi treściami edukacyjnymi dotycz</w:t>
      </w:r>
      <w:r>
        <w:rPr>
          <w:rFonts w:ascii="Times New Roman" w:eastAsia="Times New Roman" w:hAnsi="Times New Roman" w:cs="Times New Roman"/>
          <w:sz w:val="24"/>
          <w:szCs w:val="24"/>
          <w:lang w:eastAsia="ar-SA"/>
        </w:rPr>
        <w:t xml:space="preserve">ącymi problematyki alkoholowej) </w:t>
      </w:r>
      <w:r w:rsidRPr="0003313C">
        <w:rPr>
          <w:rFonts w:ascii="Times New Roman" w:eastAsia="Times New Roman" w:hAnsi="Times New Roman" w:cs="Times New Roman"/>
          <w:sz w:val="24"/>
          <w:szCs w:val="24"/>
          <w:lang w:eastAsia="ar-SA"/>
        </w:rPr>
        <w:t>dla określonych grup adresatów</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11. </w:t>
      </w:r>
      <w:r w:rsidRPr="0003313C">
        <w:rPr>
          <w:rFonts w:ascii="Times New Roman" w:eastAsia="Times New Roman" w:hAnsi="Times New Roman" w:cs="Times New Roman"/>
          <w:sz w:val="24"/>
          <w:szCs w:val="24"/>
          <w:lang w:eastAsia="ar-SA"/>
        </w:rPr>
        <w:t>Edukacja lokalnych decydentów i radnych co do wagi i skali problematyki alkoholowej i przemocy poprzez zapraszanie do udziału w lokalnych debatach, kampaniach, imprezach profilaktycznych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03313C">
        <w:rPr>
          <w:rFonts w:ascii="Times New Roman" w:eastAsia="Times New Roman" w:hAnsi="Times New Roman" w:cs="Times New Roman"/>
          <w:sz w:val="24"/>
          <w:szCs w:val="24"/>
          <w:lang w:eastAsia="ar-SA"/>
        </w:rPr>
        <w:t>Organizowanie lokalnych i regionalnych kampanii oraz innych kompleksowych działań związanych z przeciwdziałaniem nietrzeźwości kierowców, współpraca z ośrodkami szkolenia kierowców oraz edukacja w szkołach średnich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03313C">
        <w:rPr>
          <w:rFonts w:ascii="Times New Roman" w:eastAsia="Times New Roman" w:hAnsi="Times New Roman" w:cs="Times New Roman"/>
          <w:sz w:val="24"/>
          <w:szCs w:val="24"/>
          <w:lang w:eastAsia="ar-SA"/>
        </w:rPr>
        <w:t>Współpraca na rzecz zwiększenia bezpieczeństwa ruchu drogowego poprzez szeroko rozumianą współpracę z instytucjami, które w zakresie swoich działań w różnym stopniu są powiązane z ruchem drogowym</w:t>
      </w:r>
      <w:r w:rsidR="00D12D51">
        <w:rPr>
          <w:rFonts w:ascii="Times New Roman" w:eastAsia="Times New Roman" w:hAnsi="Times New Roman" w:cs="Times New Roman"/>
          <w:sz w:val="24"/>
          <w:szCs w:val="24"/>
          <w:lang w:eastAsia="ar-SA"/>
        </w:rPr>
        <w:t>.</w:t>
      </w:r>
    </w:p>
    <w:p w:rsidR="0003313C" w:rsidRPr="0003313C" w:rsidRDefault="0003313C" w:rsidP="00844923">
      <w:pPr>
        <w:suppressAutoHyphens/>
        <w:jc w:val="both"/>
        <w:rPr>
          <w:rFonts w:ascii="Times New Roman" w:hAnsi="Times New Roman" w:cs="Times New Roman"/>
          <w:sz w:val="24"/>
          <w:szCs w:val="24"/>
        </w:rPr>
      </w:pPr>
      <w:r w:rsidRPr="0003313C">
        <w:rPr>
          <w:rFonts w:ascii="Times New Roman" w:hAnsi="Times New Roman" w:cs="Times New Roman"/>
          <w:sz w:val="24"/>
          <w:szCs w:val="24"/>
        </w:rPr>
        <w:t xml:space="preserve">14. Realizowanie działań profilaktycznych w środowisku pracy-działania profilaktyczne skierowane do osób dorosłych poprzez kampanie informacyjne – gdzie szukać pomocy, jak reagować w sytuacji ujawnienia problemów, których przyczyną jest alkohol oraz działania edukacyjne – dotyczące wzorów picia, szkód powodowanych przez alkohol </w:t>
      </w:r>
      <w:r w:rsidR="00D12D51">
        <w:rPr>
          <w:rFonts w:ascii="Times New Roman" w:hAnsi="Times New Roman" w:cs="Times New Roman"/>
          <w:sz w:val="24"/>
          <w:szCs w:val="24"/>
        </w:rPr>
        <w:t>itp.</w:t>
      </w:r>
    </w:p>
    <w:p w:rsidR="00844923" w:rsidRDefault="00844923" w:rsidP="00844923">
      <w:pPr>
        <w:suppressAutoHyphens/>
        <w:spacing w:after="0"/>
        <w:jc w:val="both"/>
        <w:rPr>
          <w:rFonts w:ascii="Times New Roman" w:hAnsi="Times New Roman" w:cs="Times New Roman"/>
          <w:b/>
          <w:sz w:val="24"/>
          <w:szCs w:val="24"/>
        </w:rPr>
      </w:pPr>
    </w:p>
    <w:p w:rsidR="00C27134" w:rsidRDefault="00C27134" w:rsidP="00844923">
      <w:pPr>
        <w:suppressAutoHyphens/>
        <w:spacing w:after="0"/>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4. </w:t>
      </w:r>
      <w:r w:rsidRPr="00A01D4E">
        <w:rPr>
          <w:rFonts w:ascii="Times New Roman" w:eastAsia="Times New Roman" w:hAnsi="Times New Roman" w:cs="Times New Roman"/>
          <w:b/>
          <w:spacing w:val="-4"/>
          <w:sz w:val="24"/>
          <w:szCs w:val="24"/>
          <w:lang w:eastAsia="ar-SA"/>
        </w:rPr>
        <w:t xml:space="preserve">Wspomaganie działalności instytucji, organizacji pozarządowych, stowarzyszeń </w:t>
      </w:r>
      <w:r w:rsidRPr="00A01D4E">
        <w:rPr>
          <w:rFonts w:ascii="Times New Roman" w:eastAsia="Times New Roman" w:hAnsi="Times New Roman" w:cs="Times New Roman"/>
          <w:b/>
          <w:sz w:val="24"/>
          <w:szCs w:val="24"/>
          <w:lang w:eastAsia="ar-SA"/>
        </w:rPr>
        <w:t>i osób fizycznych, służącej rozwiązywaniu problemów uzależnień.</w:t>
      </w:r>
    </w:p>
    <w:p w:rsidR="00D134FC" w:rsidRDefault="00D134FC" w:rsidP="00844923">
      <w:pPr>
        <w:suppressAutoHyphens/>
        <w:spacing w:after="0"/>
        <w:jc w:val="both"/>
        <w:rPr>
          <w:rFonts w:ascii="Times New Roman" w:eastAsia="Times New Roman" w:hAnsi="Times New Roman" w:cs="Times New Roman"/>
          <w:b/>
          <w:sz w:val="24"/>
          <w:szCs w:val="24"/>
          <w:lang w:eastAsia="ar-SA"/>
        </w:rPr>
      </w:pP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03313C">
        <w:rPr>
          <w:rFonts w:ascii="Times New Roman" w:eastAsia="Times New Roman" w:hAnsi="Times New Roman" w:cs="Times New Roman"/>
          <w:sz w:val="24"/>
          <w:szCs w:val="24"/>
          <w:lang w:eastAsia="ar-SA"/>
        </w:rPr>
        <w:t>Współpraca z organizacjami pozarządowymi realizującymi zajęcia profilaktyczne dla dzieci i młodzieży</w:t>
      </w:r>
      <w:r w:rsidR="00405F2B">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03313C">
        <w:rPr>
          <w:rFonts w:ascii="Times New Roman" w:eastAsia="Times New Roman" w:hAnsi="Times New Roman" w:cs="Times New Roman"/>
          <w:sz w:val="24"/>
          <w:szCs w:val="24"/>
          <w:lang w:eastAsia="ar-SA"/>
        </w:rPr>
        <w:t>Wspieranie stowarzyszeń, instytucji i osób fizycznych promujących abstynencję i zdrowy styl życia</w:t>
      </w:r>
      <w:r w:rsidR="00405F2B">
        <w:rPr>
          <w:rFonts w:ascii="Times New Roman" w:eastAsia="Times New Roman" w:hAnsi="Times New Roman" w:cs="Times New Roman"/>
          <w:sz w:val="24"/>
          <w:szCs w:val="24"/>
          <w:lang w:eastAsia="ar-SA"/>
        </w:rPr>
        <w:t>.</w:t>
      </w:r>
    </w:p>
    <w:p w:rsidR="00172C31" w:rsidRPr="00A01D4E" w:rsidRDefault="00172C31" w:rsidP="00C27134">
      <w:pPr>
        <w:suppressAutoHyphens/>
        <w:spacing w:after="0" w:line="240" w:lineRule="auto"/>
        <w:jc w:val="both"/>
        <w:rPr>
          <w:rFonts w:ascii="Times New Roman" w:eastAsia="Times New Roman" w:hAnsi="Times New Roman" w:cs="Times New Roman"/>
          <w:b/>
          <w:sz w:val="24"/>
          <w:szCs w:val="24"/>
          <w:lang w:eastAsia="ar-SA"/>
        </w:rPr>
      </w:pPr>
    </w:p>
    <w:p w:rsidR="00172C31" w:rsidRDefault="00C27134"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Zadanie 5. Podejmowanie interwencji w związku z naruszeniem przepisów w zakresie reklamy napojów alkoholowych oraz sprzedaży i podawania napojów alkoholowych osobom nietrzeźwym, osobom do lat 18-tu oraz na kredyt lub pod zastaw a także występowanie przed sądem w charakterze oskarżyciela publicznego.</w:t>
      </w:r>
    </w:p>
    <w:p w:rsidR="00D134FC" w:rsidRPr="00A01D4E" w:rsidRDefault="00D134FC" w:rsidP="00844923">
      <w:pPr>
        <w:suppressAutoHyphens/>
        <w:spacing w:after="0"/>
        <w:jc w:val="both"/>
        <w:rPr>
          <w:rFonts w:ascii="Times New Roman" w:hAnsi="Times New Roman" w:cs="Times New Roman"/>
          <w:b/>
          <w:sz w:val="24"/>
          <w:szCs w:val="24"/>
        </w:rPr>
      </w:pPr>
    </w:p>
    <w:p w:rsidR="002C0022"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Pr="0003313C">
        <w:rPr>
          <w:rFonts w:ascii="Times New Roman" w:hAnsi="Times New Roman" w:cs="Times New Roman"/>
          <w:sz w:val="24"/>
          <w:szCs w:val="24"/>
        </w:rPr>
        <w:t>Podejmowanie działań kontrolnych i interwencyjnych, mających na celu ograniczenie dostępności napojów alkoholowych i przestrzegania zakazu sprzedaży alkoholu osobom poniżej 18 roku życia</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3313C">
        <w:rPr>
          <w:rFonts w:ascii="Times New Roman" w:hAnsi="Times New Roman" w:cs="Times New Roman"/>
          <w:sz w:val="24"/>
          <w:szCs w:val="24"/>
        </w:rPr>
        <w:t>Cofanie zezwoleń zgodnie z  art. 18 ust.10 Ustawy o wychowaniu w trzeźwości i przeciwdziałaniu alkoholizmowi</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Pr="0003313C">
        <w:rPr>
          <w:rFonts w:ascii="Times New Roman" w:hAnsi="Times New Roman" w:cs="Times New Roman"/>
          <w:sz w:val="24"/>
          <w:szCs w:val="24"/>
        </w:rPr>
        <w:t>Podejmowanie interwencji w związku z naruszeniem przepisów określonych w art. 131 i 15 Ustawy o wychowaniu w trzeźwości i przeciwdziałaniu alkoholizmowi oraz występowanie przed sądem w charakterze oskarżyciela publicznego</w:t>
      </w:r>
    </w:p>
    <w:p w:rsidR="0003313C" w:rsidRP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4. </w:t>
      </w:r>
      <w:r w:rsidRPr="0003313C">
        <w:rPr>
          <w:rFonts w:ascii="Times New Roman" w:hAnsi="Times New Roman" w:cs="Times New Roman"/>
          <w:sz w:val="24"/>
          <w:szCs w:val="24"/>
        </w:rPr>
        <w:t>Wydawanie opinii dotyczących zgodności lokalizacji punktów sprzedaży napojów alkoholowych z ustawą o wychowaniu w trzeźwości i przeciwdziałaniu alkoholizmowi oraz z uchwałami Rady Miasta</w:t>
      </w:r>
    </w:p>
    <w:p w:rsidR="007B19D4" w:rsidRPr="00A01D4E" w:rsidRDefault="007B19D4" w:rsidP="00C27134">
      <w:pPr>
        <w:suppressAutoHyphens/>
        <w:spacing w:after="0" w:line="240" w:lineRule="auto"/>
        <w:jc w:val="both"/>
        <w:rPr>
          <w:rFonts w:ascii="Times New Roman" w:hAnsi="Times New Roman" w:cs="Times New Roman"/>
          <w:b/>
          <w:sz w:val="24"/>
          <w:szCs w:val="24"/>
        </w:rPr>
      </w:pPr>
    </w:p>
    <w:p w:rsidR="00C44B16" w:rsidRDefault="00C44B16" w:rsidP="00C27134">
      <w:pPr>
        <w:suppressAutoHyphens/>
        <w:spacing w:after="0" w:line="240" w:lineRule="auto"/>
        <w:jc w:val="both"/>
        <w:rPr>
          <w:rFonts w:ascii="Times New Roman" w:hAnsi="Times New Roman" w:cs="Times New Roman"/>
          <w:b/>
          <w:sz w:val="24"/>
          <w:szCs w:val="24"/>
        </w:rPr>
      </w:pPr>
    </w:p>
    <w:p w:rsidR="00C44B16" w:rsidRDefault="00B45C7C"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Za</w:t>
      </w:r>
      <w:r w:rsidR="00C27134" w:rsidRPr="00A01D4E">
        <w:rPr>
          <w:rFonts w:ascii="Times New Roman" w:hAnsi="Times New Roman" w:cs="Times New Roman"/>
          <w:b/>
          <w:sz w:val="24"/>
          <w:szCs w:val="24"/>
        </w:rPr>
        <w:t>danie 6. Podejmowanie czynności zmierzających do orzeczenia o zastosowaniu wobec osób uzależnionych od alkoholu obowiązku poddania się leczeniu w zakładzie lecznictwa odwykowego (kierowanie spraw do Sądu Rejonowego w Bielsku Podlaskim).</w:t>
      </w:r>
    </w:p>
    <w:p w:rsidR="00DD6CAF" w:rsidRDefault="00DD6CAF" w:rsidP="00844923">
      <w:pPr>
        <w:suppressAutoHyphens/>
        <w:spacing w:after="0"/>
        <w:jc w:val="both"/>
        <w:rPr>
          <w:rFonts w:ascii="Times New Roman" w:hAnsi="Times New Roman" w:cs="Times New Roman"/>
          <w:b/>
          <w:sz w:val="24"/>
          <w:szCs w:val="24"/>
        </w:rPr>
      </w:pPr>
    </w:p>
    <w:p w:rsidR="00C44B16" w:rsidRPr="0003313C" w:rsidRDefault="0003313C" w:rsidP="00844923">
      <w:pPr>
        <w:suppressAutoHyphens/>
        <w:spacing w:after="0"/>
        <w:ind w:firstLine="708"/>
        <w:jc w:val="both"/>
        <w:rPr>
          <w:rFonts w:ascii="Times New Roman" w:hAnsi="Times New Roman" w:cs="Times New Roman"/>
          <w:sz w:val="24"/>
          <w:szCs w:val="24"/>
        </w:rPr>
      </w:pPr>
      <w:r w:rsidRPr="0003313C">
        <w:rPr>
          <w:rFonts w:ascii="Times New Roman" w:hAnsi="Times New Roman" w:cs="Times New Roman"/>
          <w:sz w:val="24"/>
          <w:szCs w:val="24"/>
        </w:rPr>
        <w:t>Przygotowywanie dokumentacji oraz kierowanie wniosków do sądu o wszczęcie postepowania zmierza</w:t>
      </w:r>
      <w:r w:rsidR="00862576">
        <w:rPr>
          <w:rFonts w:ascii="Times New Roman" w:hAnsi="Times New Roman" w:cs="Times New Roman"/>
          <w:sz w:val="24"/>
          <w:szCs w:val="24"/>
        </w:rPr>
        <w:t>jącego do poddania się obowiązkowi</w:t>
      </w:r>
      <w:r w:rsidRPr="0003313C">
        <w:rPr>
          <w:rFonts w:ascii="Times New Roman" w:hAnsi="Times New Roman" w:cs="Times New Roman"/>
          <w:sz w:val="24"/>
          <w:szCs w:val="24"/>
        </w:rPr>
        <w:t xml:space="preserve"> leczenia odwykowego względem osób nadużywających alkoholu. Pokrycie kosztów sądowych oraz kosztów poniesionych na sporządzenie opinii lekarzy biegłych sądowych w przedmiocie uzależnienia (psycholog, psychiatra).</w:t>
      </w:r>
    </w:p>
    <w:p w:rsidR="00BF745F" w:rsidRPr="00A01D4E" w:rsidRDefault="00BF745F" w:rsidP="00C27134">
      <w:pPr>
        <w:suppressAutoHyphens/>
        <w:spacing w:after="0"/>
        <w:jc w:val="both"/>
        <w:rPr>
          <w:rFonts w:ascii="Times New Roman" w:hAnsi="Times New Roman" w:cs="Times New Roman"/>
          <w:b/>
          <w:bCs/>
          <w:sz w:val="24"/>
          <w:szCs w:val="24"/>
        </w:rPr>
      </w:pPr>
    </w:p>
    <w:p w:rsidR="00C27134" w:rsidRPr="00A01D4E" w:rsidRDefault="00C27134" w:rsidP="00C27134">
      <w:pPr>
        <w:suppressAutoHyphens/>
        <w:spacing w:after="0"/>
        <w:jc w:val="both"/>
        <w:rPr>
          <w:rFonts w:ascii="Times New Roman" w:eastAsia="Times New Roman" w:hAnsi="Times New Roman" w:cs="Times New Roman"/>
          <w:sz w:val="24"/>
          <w:szCs w:val="24"/>
          <w:lang w:eastAsia="ar-SA"/>
        </w:rPr>
      </w:pPr>
      <w:r w:rsidRPr="00A01D4E">
        <w:rPr>
          <w:rFonts w:ascii="Times New Roman" w:hAnsi="Times New Roman" w:cs="Times New Roman"/>
          <w:b/>
          <w:bCs/>
          <w:sz w:val="24"/>
          <w:szCs w:val="24"/>
        </w:rPr>
        <w:t>Adresaci programu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1)</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o</w:t>
      </w:r>
      <w:r w:rsidR="00C27134" w:rsidRPr="00A01D4E">
        <w:rPr>
          <w:rFonts w:ascii="Times New Roman" w:hAnsi="Times New Roman" w:cs="Times New Roman"/>
          <w:sz w:val="24"/>
          <w:szCs w:val="24"/>
        </w:rPr>
        <w:t>soby uzależnione od alkoholu.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 xml:space="preserve">2) </w:t>
      </w:r>
      <w:r>
        <w:rPr>
          <w:rFonts w:ascii="Times New Roman" w:hAnsi="Times New Roman" w:cs="Times New Roman"/>
          <w:sz w:val="24"/>
          <w:szCs w:val="24"/>
        </w:rPr>
        <w:t>r</w:t>
      </w:r>
      <w:r w:rsidR="00C27134" w:rsidRPr="00A01D4E">
        <w:rPr>
          <w:rFonts w:ascii="Times New Roman" w:hAnsi="Times New Roman" w:cs="Times New Roman"/>
          <w:sz w:val="24"/>
          <w:szCs w:val="24"/>
        </w:rPr>
        <w:t>odziny osób uzależnionych od alkoholu.</w:t>
      </w:r>
    </w:p>
    <w:p w:rsidR="00C27134" w:rsidRPr="00A01D4E" w:rsidRDefault="00C27134" w:rsidP="00C27134">
      <w:pPr>
        <w:autoSpaceDE w:val="0"/>
        <w:autoSpaceDN w:val="0"/>
        <w:adjustRightInd w:val="0"/>
        <w:spacing w:after="0"/>
        <w:jc w:val="both"/>
        <w:rPr>
          <w:rFonts w:ascii="Times New Roman" w:hAnsi="Times New Roman" w:cs="Times New Roman"/>
          <w:sz w:val="24"/>
          <w:szCs w:val="24"/>
        </w:rPr>
      </w:pPr>
      <w:r w:rsidRPr="00A01D4E">
        <w:rPr>
          <w:rFonts w:ascii="Times New Roman" w:hAnsi="Times New Roman" w:cs="Times New Roman"/>
          <w:bCs/>
          <w:sz w:val="24"/>
          <w:szCs w:val="24"/>
        </w:rPr>
        <w:t>3</w:t>
      </w:r>
      <w:r w:rsidR="00635746">
        <w:rPr>
          <w:rFonts w:ascii="Times New Roman" w:hAnsi="Times New Roman" w:cs="Times New Roman"/>
          <w:bCs/>
          <w:sz w:val="24"/>
          <w:szCs w:val="24"/>
        </w:rPr>
        <w:t>)</w:t>
      </w:r>
      <w:r w:rsidRPr="00A01D4E">
        <w:rPr>
          <w:rFonts w:ascii="Times New Roman" w:hAnsi="Times New Roman" w:cs="Times New Roman"/>
          <w:bCs/>
          <w:sz w:val="24"/>
          <w:szCs w:val="24"/>
        </w:rPr>
        <w:t xml:space="preserve"> </w:t>
      </w:r>
      <w:r w:rsidR="00635746">
        <w:rPr>
          <w:rFonts w:ascii="Times New Roman" w:hAnsi="Times New Roman" w:cs="Times New Roman"/>
          <w:sz w:val="24"/>
          <w:szCs w:val="24"/>
        </w:rPr>
        <w:t>o</w:t>
      </w:r>
      <w:r w:rsidRPr="00A01D4E">
        <w:rPr>
          <w:rFonts w:ascii="Times New Roman" w:hAnsi="Times New Roman" w:cs="Times New Roman"/>
          <w:sz w:val="24"/>
          <w:szCs w:val="24"/>
        </w:rPr>
        <w:t>soby pijące w sposób ryzykowny i szkodliwy.</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 o</w:t>
      </w:r>
      <w:r w:rsidR="00C27134" w:rsidRPr="00A01D4E">
        <w:rPr>
          <w:rFonts w:ascii="Times New Roman" w:hAnsi="Times New Roman" w:cs="Times New Roman"/>
          <w:sz w:val="24"/>
          <w:szCs w:val="24"/>
        </w:rPr>
        <w:t>fiary przemocy w rodzinie.</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5)</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instytucji i służb pracujący z osobami i rodzinami do</w:t>
      </w:r>
      <w:r w:rsidR="00547AF7" w:rsidRPr="00A01D4E">
        <w:rPr>
          <w:rFonts w:ascii="Times New Roman" w:hAnsi="Times New Roman" w:cs="Times New Roman"/>
          <w:sz w:val="24"/>
          <w:szCs w:val="24"/>
        </w:rPr>
        <w:t>tkniętymi problemem alkoholowym i przemocy domowej.</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6)</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władz lokalnych.</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7)</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s</w:t>
      </w:r>
      <w:r w:rsidR="00C27134" w:rsidRPr="00A01D4E">
        <w:rPr>
          <w:rFonts w:ascii="Times New Roman" w:hAnsi="Times New Roman" w:cs="Times New Roman"/>
          <w:sz w:val="24"/>
          <w:szCs w:val="24"/>
        </w:rPr>
        <w:t>połeczeństwo.</w:t>
      </w:r>
    </w:p>
    <w:p w:rsidR="00BF745F" w:rsidRPr="00A01D4E" w:rsidRDefault="00BF745F" w:rsidP="00C27134">
      <w:pPr>
        <w:autoSpaceDE w:val="0"/>
        <w:autoSpaceDN w:val="0"/>
        <w:adjustRightInd w:val="0"/>
        <w:spacing w:after="0"/>
        <w:jc w:val="both"/>
        <w:rPr>
          <w:rFonts w:ascii="Times New Roman" w:hAnsi="Times New Roman" w:cs="Times New Roman"/>
          <w:b/>
          <w:bCs/>
          <w:sz w:val="24"/>
          <w:szCs w:val="24"/>
        </w:rPr>
      </w:pPr>
    </w:p>
    <w:p w:rsidR="00C27134" w:rsidRPr="00A01D4E" w:rsidRDefault="00C27134" w:rsidP="00C27134">
      <w:pPr>
        <w:autoSpaceDE w:val="0"/>
        <w:autoSpaceDN w:val="0"/>
        <w:adjustRightInd w:val="0"/>
        <w:spacing w:after="0"/>
        <w:jc w:val="both"/>
        <w:rPr>
          <w:rFonts w:ascii="Times New Roman" w:hAnsi="Times New Roman" w:cs="Times New Roman"/>
          <w:b/>
          <w:bCs/>
          <w:sz w:val="24"/>
          <w:szCs w:val="24"/>
        </w:rPr>
      </w:pPr>
      <w:r w:rsidRPr="00A01D4E">
        <w:rPr>
          <w:rFonts w:ascii="Times New Roman" w:hAnsi="Times New Roman" w:cs="Times New Roman"/>
          <w:b/>
          <w:bCs/>
          <w:sz w:val="24"/>
          <w:szCs w:val="24"/>
        </w:rPr>
        <w:t>Zasady finansowania</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ab/>
        <w:t xml:space="preserve">Finansowanie programu będzie dokonywane w ramach środków własnych Miasta uzyskanych z opłat za wydane zezwolenia na sprzedaż alkoholu, na które przewidziano </w:t>
      </w:r>
      <w:r w:rsidR="004C681E" w:rsidRPr="00A01D4E">
        <w:rPr>
          <w:rFonts w:ascii="Times New Roman" w:hAnsi="Times New Roman" w:cs="Times New Roman"/>
          <w:sz w:val="24"/>
          <w:szCs w:val="24"/>
        </w:rPr>
        <w:t xml:space="preserve">w </w:t>
      </w:r>
      <w:r w:rsidR="002B46FA">
        <w:rPr>
          <w:rFonts w:ascii="Times New Roman" w:hAnsi="Times New Roman" w:cs="Times New Roman"/>
          <w:sz w:val="24"/>
          <w:szCs w:val="24"/>
        </w:rPr>
        <w:t>2019</w:t>
      </w:r>
      <w:r w:rsidRPr="00A01D4E">
        <w:rPr>
          <w:rFonts w:ascii="Times New Roman" w:hAnsi="Times New Roman" w:cs="Times New Roman"/>
          <w:sz w:val="24"/>
          <w:szCs w:val="24"/>
        </w:rPr>
        <w:t xml:space="preserve"> r. </w:t>
      </w:r>
      <w:r w:rsidR="00A8322A">
        <w:rPr>
          <w:rFonts w:ascii="Times New Roman" w:hAnsi="Times New Roman" w:cs="Times New Roman"/>
          <w:sz w:val="24"/>
          <w:szCs w:val="24"/>
        </w:rPr>
        <w:t>435</w:t>
      </w:r>
      <w:r w:rsidR="0043535E" w:rsidRPr="00A01D4E">
        <w:rPr>
          <w:rFonts w:ascii="Times New Roman" w:hAnsi="Times New Roman" w:cs="Times New Roman"/>
          <w:sz w:val="24"/>
          <w:szCs w:val="24"/>
        </w:rPr>
        <w:t xml:space="preserve"> 000 zł. </w:t>
      </w:r>
      <w:r w:rsidRPr="00A01D4E">
        <w:rPr>
          <w:rFonts w:ascii="Times New Roman" w:hAnsi="Times New Roman" w:cs="Times New Roman"/>
          <w:sz w:val="24"/>
          <w:szCs w:val="24"/>
        </w:rPr>
        <w:t>Ponadto realizacja n</w:t>
      </w:r>
      <w:r w:rsidR="00813A89">
        <w:rPr>
          <w:rFonts w:ascii="Times New Roman" w:hAnsi="Times New Roman" w:cs="Times New Roman"/>
          <w:sz w:val="24"/>
          <w:szCs w:val="24"/>
        </w:rPr>
        <w:t>iektórych zadań programu może</w:t>
      </w:r>
      <w:r w:rsidR="00547AF7" w:rsidRPr="00A01D4E">
        <w:rPr>
          <w:rFonts w:ascii="Times New Roman" w:hAnsi="Times New Roman" w:cs="Times New Roman"/>
          <w:sz w:val="24"/>
          <w:szCs w:val="24"/>
        </w:rPr>
        <w:t xml:space="preserve"> odbywać</w:t>
      </w:r>
      <w:r w:rsidRPr="00A01D4E">
        <w:rPr>
          <w:rFonts w:ascii="Times New Roman" w:hAnsi="Times New Roman" w:cs="Times New Roman"/>
          <w:sz w:val="24"/>
          <w:szCs w:val="24"/>
        </w:rPr>
        <w:t xml:space="preserve"> się dzięki pozyskanym środkom z zewnątrz.</w:t>
      </w:r>
    </w:p>
    <w:p w:rsidR="002B46FA" w:rsidRDefault="002B46FA" w:rsidP="00C27134">
      <w:pPr>
        <w:suppressAutoHyphens/>
        <w:spacing w:after="0"/>
        <w:jc w:val="both"/>
        <w:rPr>
          <w:rFonts w:ascii="Times New Roman" w:hAnsi="Times New Roman" w:cs="Times New Roman"/>
          <w:b/>
          <w:sz w:val="24"/>
          <w:szCs w:val="24"/>
        </w:rPr>
      </w:pPr>
    </w:p>
    <w:p w:rsidR="002B46FA" w:rsidRDefault="002B46FA" w:rsidP="00C27134">
      <w:pPr>
        <w:suppressAutoHyphens/>
        <w:spacing w:after="0"/>
        <w:jc w:val="both"/>
        <w:rPr>
          <w:rFonts w:ascii="Times New Roman" w:hAnsi="Times New Roman" w:cs="Times New Roman"/>
          <w:b/>
          <w:sz w:val="24"/>
          <w:szCs w:val="24"/>
        </w:rPr>
      </w:pPr>
    </w:p>
    <w:p w:rsidR="00C27134" w:rsidRPr="00A01D4E" w:rsidRDefault="00C27134" w:rsidP="00C27134">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Monitoring i realizacja programu</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ab/>
        <w:t xml:space="preserve">Koordynację realizacji zadań powyższego Programu prowadzi Pełnomocnik </w:t>
      </w:r>
      <w:r w:rsidRPr="00A01D4E">
        <w:rPr>
          <w:rFonts w:ascii="Times New Roman" w:hAnsi="Times New Roman" w:cs="Times New Roman"/>
          <w:sz w:val="24"/>
          <w:szCs w:val="24"/>
        </w:rPr>
        <w:br/>
        <w:t>ds. profilaktyki i przeciwdziałania uzależnieniom.</w:t>
      </w:r>
      <w:r w:rsidRPr="00A01D4E">
        <w:rPr>
          <w:rFonts w:ascii="Times New Roman" w:hAnsi="Times New Roman" w:cs="Times New Roman"/>
          <w:sz w:val="24"/>
          <w:szCs w:val="24"/>
        </w:rPr>
        <w:tab/>
        <w:t>Monitoring i realizacja Programu prowadzona będzie poprzez:</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sprawozdanie wewnętrzne dla Burmistrza oraz Rady Miasta Siemiatycze </w:t>
      </w:r>
    </w:p>
    <w:p w:rsidR="00714A04"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zewnętrzne dla </w:t>
      </w:r>
      <w:r w:rsidR="00547AF7" w:rsidRPr="00A01D4E">
        <w:rPr>
          <w:rFonts w:ascii="Times New Roman" w:hAnsi="Times New Roman" w:cs="Times New Roman"/>
          <w:sz w:val="24"/>
          <w:szCs w:val="24"/>
        </w:rPr>
        <w:t>Regionalnego Ośrodka Polityki Społecznej w Białymstoku</w:t>
      </w:r>
      <w:r w:rsidRPr="00A01D4E">
        <w:rPr>
          <w:rFonts w:ascii="Times New Roman" w:hAnsi="Times New Roman" w:cs="Times New Roman"/>
          <w:sz w:val="24"/>
          <w:szCs w:val="24"/>
        </w:rPr>
        <w:t xml:space="preserve"> (ankieta PARPA G1).</w:t>
      </w:r>
      <w:bookmarkStart w:id="0" w:name="_GoBack"/>
      <w:bookmarkEnd w:id="0"/>
    </w:p>
    <w:sectPr w:rsidR="00714A04" w:rsidSect="00DE7BE7">
      <w:footerReference w:type="defaul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040" w:rsidRDefault="00025040" w:rsidP="00F856AA">
      <w:pPr>
        <w:spacing w:after="0" w:line="240" w:lineRule="auto"/>
      </w:pPr>
      <w:r>
        <w:separator/>
      </w:r>
    </w:p>
  </w:endnote>
  <w:endnote w:type="continuationSeparator" w:id="0">
    <w:p w:rsidR="00025040" w:rsidRDefault="00025040" w:rsidP="00F85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odern880PL-Regular">
    <w:charset w:val="28"/>
    <w:family w:val="auto"/>
    <w:pitch w:val="variable"/>
    <w:sig w:usb0="A00002EF" w:usb1="4000207B"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231162"/>
      <w:docPartObj>
        <w:docPartGallery w:val="Page Numbers (Bottom of Page)"/>
        <w:docPartUnique/>
      </w:docPartObj>
    </w:sdtPr>
    <w:sdtEndPr/>
    <w:sdtContent>
      <w:p w:rsidR="009264C0" w:rsidRDefault="009264C0">
        <w:pPr>
          <w:pStyle w:val="Stopka"/>
          <w:jc w:val="center"/>
        </w:pPr>
        <w:r>
          <w:fldChar w:fldCharType="begin"/>
        </w:r>
        <w:r>
          <w:instrText>PAGE   \* MERGEFORMAT</w:instrText>
        </w:r>
        <w:r>
          <w:fldChar w:fldCharType="separate"/>
        </w:r>
        <w:r w:rsidR="001F2DE0">
          <w:rPr>
            <w:noProof/>
          </w:rPr>
          <w:t>9</w:t>
        </w:r>
        <w:r>
          <w:fldChar w:fldCharType="end"/>
        </w:r>
      </w:p>
    </w:sdtContent>
  </w:sdt>
  <w:p w:rsidR="009264C0" w:rsidRDefault="009264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040" w:rsidRDefault="00025040" w:rsidP="00F856AA">
      <w:pPr>
        <w:spacing w:after="0" w:line="240" w:lineRule="auto"/>
      </w:pPr>
      <w:r>
        <w:separator/>
      </w:r>
    </w:p>
  </w:footnote>
  <w:footnote w:type="continuationSeparator" w:id="0">
    <w:p w:rsidR="00025040" w:rsidRDefault="00025040" w:rsidP="00F856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16"/>
    <w:lvl w:ilvl="0">
      <w:start w:val="1"/>
      <w:numFmt w:val="bullet"/>
      <w:lvlText w:val=""/>
      <w:lvlJc w:val="left"/>
      <w:pPr>
        <w:tabs>
          <w:tab w:val="num" w:pos="360"/>
        </w:tabs>
        <w:ind w:left="360" w:hanging="360"/>
      </w:pPr>
      <w:rPr>
        <w:rFonts w:ascii="Symbol" w:hAnsi="Symbol"/>
      </w:rPr>
    </w:lvl>
  </w:abstractNum>
  <w:abstractNum w:abstractNumId="1">
    <w:nsid w:val="00000010"/>
    <w:multiLevelType w:val="multilevel"/>
    <w:tmpl w:val="00000010"/>
    <w:name w:val="WW8Num2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nsid w:val="00000013"/>
    <w:multiLevelType w:val="multilevel"/>
    <w:tmpl w:val="00000013"/>
    <w:name w:val="WW8Num24"/>
    <w:lvl w:ilvl="0">
      <w:start w:val="1"/>
      <w:numFmt w:val="decimal"/>
      <w:lvlText w:val="%1."/>
      <w:lvlJc w:val="left"/>
      <w:pPr>
        <w:tabs>
          <w:tab w:val="num" w:pos="360"/>
        </w:tabs>
        <w:ind w:left="360" w:hanging="360"/>
      </w:pPr>
      <w:rPr>
        <w:u w:val="none"/>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0000015"/>
    <w:multiLevelType w:val="singleLevel"/>
    <w:tmpl w:val="00000015"/>
    <w:name w:val="WW8Num26"/>
    <w:lvl w:ilvl="0">
      <w:start w:val="1"/>
      <w:numFmt w:val="bullet"/>
      <w:lvlText w:val=""/>
      <w:lvlJc w:val="left"/>
      <w:pPr>
        <w:tabs>
          <w:tab w:val="num" w:pos="360"/>
        </w:tabs>
        <w:ind w:left="360" w:hanging="360"/>
      </w:pPr>
      <w:rPr>
        <w:rFonts w:ascii="Symbol" w:hAnsi="Symbol"/>
      </w:rPr>
    </w:lvl>
  </w:abstractNum>
  <w:abstractNum w:abstractNumId="4">
    <w:nsid w:val="0000001B"/>
    <w:multiLevelType w:val="singleLevel"/>
    <w:tmpl w:val="0000001B"/>
    <w:lvl w:ilvl="0">
      <w:start w:val="1"/>
      <w:numFmt w:val="decimal"/>
      <w:lvlText w:val="%1."/>
      <w:lvlJc w:val="left"/>
      <w:pPr>
        <w:tabs>
          <w:tab w:val="num" w:pos="360"/>
        </w:tabs>
        <w:ind w:left="360" w:hanging="360"/>
      </w:pPr>
    </w:lvl>
  </w:abstractNum>
  <w:abstractNum w:abstractNumId="5">
    <w:nsid w:val="0000001E"/>
    <w:multiLevelType w:val="singleLevel"/>
    <w:tmpl w:val="0000001E"/>
    <w:name w:val="WW8Num37"/>
    <w:lvl w:ilvl="0">
      <w:start w:val="1"/>
      <w:numFmt w:val="decimal"/>
      <w:lvlText w:val="%1."/>
      <w:lvlJc w:val="left"/>
      <w:pPr>
        <w:tabs>
          <w:tab w:val="num" w:pos="735"/>
        </w:tabs>
        <w:ind w:left="735" w:hanging="375"/>
      </w:pPr>
    </w:lvl>
  </w:abstractNum>
  <w:abstractNum w:abstractNumId="6">
    <w:nsid w:val="0000001F"/>
    <w:multiLevelType w:val="multilevel"/>
    <w:tmpl w:val="0000001F"/>
    <w:name w:val="WW8Num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nsid w:val="00000022"/>
    <w:multiLevelType w:val="singleLevel"/>
    <w:tmpl w:val="00000022"/>
    <w:name w:val="WW8Num42"/>
    <w:lvl w:ilvl="0">
      <w:start w:val="1"/>
      <w:numFmt w:val="bullet"/>
      <w:lvlText w:val=""/>
      <w:lvlJc w:val="left"/>
      <w:pPr>
        <w:tabs>
          <w:tab w:val="num" w:pos="360"/>
        </w:tabs>
        <w:ind w:left="360" w:hanging="360"/>
      </w:pPr>
      <w:rPr>
        <w:rFonts w:ascii="Symbol" w:hAnsi="Symbol"/>
      </w:rPr>
    </w:lvl>
  </w:abstractNum>
  <w:abstractNum w:abstractNumId="8">
    <w:nsid w:val="00000027"/>
    <w:multiLevelType w:val="singleLevel"/>
    <w:tmpl w:val="00000027"/>
    <w:name w:val="WW8Num48"/>
    <w:lvl w:ilvl="0">
      <w:start w:val="1"/>
      <w:numFmt w:val="decimal"/>
      <w:lvlText w:val="%1."/>
      <w:lvlJc w:val="left"/>
      <w:pPr>
        <w:tabs>
          <w:tab w:val="num" w:pos="840"/>
        </w:tabs>
        <w:ind w:left="840" w:hanging="480"/>
      </w:pPr>
    </w:lvl>
  </w:abstractNum>
  <w:abstractNum w:abstractNumId="9">
    <w:nsid w:val="01D8689D"/>
    <w:multiLevelType w:val="hybridMultilevel"/>
    <w:tmpl w:val="D24C4438"/>
    <w:lvl w:ilvl="0" w:tplc="4F54BA0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2C447AB"/>
    <w:multiLevelType w:val="hybridMultilevel"/>
    <w:tmpl w:val="FCB09FE8"/>
    <w:lvl w:ilvl="0" w:tplc="6E66CEE0">
      <w:start w:val="39"/>
      <w:numFmt w:val="bullet"/>
      <w:lvlText w:val=""/>
      <w:lvlJc w:val="left"/>
      <w:pPr>
        <w:ind w:left="1068" w:hanging="360"/>
      </w:pPr>
      <w:rPr>
        <w:rFonts w:ascii="Symbol" w:eastAsiaTheme="minorHAnsi" w:hAnsi="Symbol" w:cs="TimesNewRomanPSMT"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385267C9"/>
    <w:multiLevelType w:val="hybridMultilevel"/>
    <w:tmpl w:val="07583B64"/>
    <w:lvl w:ilvl="0" w:tplc="48EE29C0">
      <w:start w:val="39"/>
      <w:numFmt w:val="bullet"/>
      <w:lvlText w:val=""/>
      <w:lvlJc w:val="left"/>
      <w:pPr>
        <w:ind w:left="720" w:hanging="360"/>
      </w:pPr>
      <w:rPr>
        <w:rFonts w:ascii="Symbol" w:eastAsiaTheme="minorHAnsi" w:hAnsi="Symbol" w:cs="TimesNewRomanPSM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87B30C8"/>
    <w:multiLevelType w:val="hybridMultilevel"/>
    <w:tmpl w:val="6B643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0"/>
  </w:num>
  <w:num w:numId="6">
    <w:abstractNumId w:val="7"/>
  </w:num>
  <w:num w:numId="7">
    <w:abstractNumId w:val="1"/>
  </w:num>
  <w:num w:numId="8">
    <w:abstractNumId w:val="2"/>
  </w:num>
  <w:num w:numId="9">
    <w:abstractNumId w:val="6"/>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41"/>
    <w:rsid w:val="00012120"/>
    <w:rsid w:val="00025040"/>
    <w:rsid w:val="000318B4"/>
    <w:rsid w:val="0003313C"/>
    <w:rsid w:val="00035B63"/>
    <w:rsid w:val="000376D2"/>
    <w:rsid w:val="00040BCF"/>
    <w:rsid w:val="000449DE"/>
    <w:rsid w:val="00051933"/>
    <w:rsid w:val="00053005"/>
    <w:rsid w:val="0005563F"/>
    <w:rsid w:val="00063130"/>
    <w:rsid w:val="000640D6"/>
    <w:rsid w:val="00066764"/>
    <w:rsid w:val="00066F4B"/>
    <w:rsid w:val="00074392"/>
    <w:rsid w:val="000937F6"/>
    <w:rsid w:val="00093C15"/>
    <w:rsid w:val="0009656D"/>
    <w:rsid w:val="000A6220"/>
    <w:rsid w:val="000B0AD5"/>
    <w:rsid w:val="000B2194"/>
    <w:rsid w:val="000D26B6"/>
    <w:rsid w:val="000D3DDE"/>
    <w:rsid w:val="000D5133"/>
    <w:rsid w:val="000E002F"/>
    <w:rsid w:val="000E0C24"/>
    <w:rsid w:val="001019CE"/>
    <w:rsid w:val="0010625C"/>
    <w:rsid w:val="001239E4"/>
    <w:rsid w:val="00131E79"/>
    <w:rsid w:val="00134B19"/>
    <w:rsid w:val="00136795"/>
    <w:rsid w:val="00140886"/>
    <w:rsid w:val="001413C1"/>
    <w:rsid w:val="00142F1C"/>
    <w:rsid w:val="0014364F"/>
    <w:rsid w:val="00146EE6"/>
    <w:rsid w:val="001476EC"/>
    <w:rsid w:val="0015200C"/>
    <w:rsid w:val="0015367D"/>
    <w:rsid w:val="00156A28"/>
    <w:rsid w:val="00162544"/>
    <w:rsid w:val="00164A19"/>
    <w:rsid w:val="00166444"/>
    <w:rsid w:val="00167F1E"/>
    <w:rsid w:val="00172C31"/>
    <w:rsid w:val="001800BA"/>
    <w:rsid w:val="00181E00"/>
    <w:rsid w:val="00182FAA"/>
    <w:rsid w:val="0018661B"/>
    <w:rsid w:val="00195BAD"/>
    <w:rsid w:val="001970ED"/>
    <w:rsid w:val="00197829"/>
    <w:rsid w:val="001A0BA5"/>
    <w:rsid w:val="001A1436"/>
    <w:rsid w:val="001A1543"/>
    <w:rsid w:val="001A2D34"/>
    <w:rsid w:val="001B2D22"/>
    <w:rsid w:val="001B7A11"/>
    <w:rsid w:val="001C2F0B"/>
    <w:rsid w:val="001C38A0"/>
    <w:rsid w:val="001C5577"/>
    <w:rsid w:val="001E1CBC"/>
    <w:rsid w:val="001F031D"/>
    <w:rsid w:val="001F2DE0"/>
    <w:rsid w:val="001F48FD"/>
    <w:rsid w:val="001F6C86"/>
    <w:rsid w:val="002018D5"/>
    <w:rsid w:val="00205891"/>
    <w:rsid w:val="00207452"/>
    <w:rsid w:val="00213598"/>
    <w:rsid w:val="00214A30"/>
    <w:rsid w:val="0021613F"/>
    <w:rsid w:val="0022089B"/>
    <w:rsid w:val="00222074"/>
    <w:rsid w:val="00233023"/>
    <w:rsid w:val="00236D12"/>
    <w:rsid w:val="002428E6"/>
    <w:rsid w:val="00244096"/>
    <w:rsid w:val="00261861"/>
    <w:rsid w:val="00262A62"/>
    <w:rsid w:val="00265A47"/>
    <w:rsid w:val="00266368"/>
    <w:rsid w:val="00267342"/>
    <w:rsid w:val="00271D97"/>
    <w:rsid w:val="002770CD"/>
    <w:rsid w:val="00281943"/>
    <w:rsid w:val="00283E81"/>
    <w:rsid w:val="00287890"/>
    <w:rsid w:val="0029721A"/>
    <w:rsid w:val="002A3402"/>
    <w:rsid w:val="002A4720"/>
    <w:rsid w:val="002A4F71"/>
    <w:rsid w:val="002A6A33"/>
    <w:rsid w:val="002B46FA"/>
    <w:rsid w:val="002B66BA"/>
    <w:rsid w:val="002B7EB6"/>
    <w:rsid w:val="002C0022"/>
    <w:rsid w:val="002C1ECD"/>
    <w:rsid w:val="002C4363"/>
    <w:rsid w:val="002D7ECF"/>
    <w:rsid w:val="002F2958"/>
    <w:rsid w:val="002F6980"/>
    <w:rsid w:val="003012DD"/>
    <w:rsid w:val="003030EC"/>
    <w:rsid w:val="003137C9"/>
    <w:rsid w:val="00314994"/>
    <w:rsid w:val="0032548A"/>
    <w:rsid w:val="0033449D"/>
    <w:rsid w:val="00347DD0"/>
    <w:rsid w:val="00351212"/>
    <w:rsid w:val="00362EE1"/>
    <w:rsid w:val="003735E0"/>
    <w:rsid w:val="003846FC"/>
    <w:rsid w:val="003900FC"/>
    <w:rsid w:val="00391F56"/>
    <w:rsid w:val="003A1B75"/>
    <w:rsid w:val="003A4444"/>
    <w:rsid w:val="003B41AF"/>
    <w:rsid w:val="003B483F"/>
    <w:rsid w:val="003B4B6F"/>
    <w:rsid w:val="003B79E5"/>
    <w:rsid w:val="003C2112"/>
    <w:rsid w:val="003E011C"/>
    <w:rsid w:val="003E30FD"/>
    <w:rsid w:val="003E4458"/>
    <w:rsid w:val="003E72ED"/>
    <w:rsid w:val="003F54B0"/>
    <w:rsid w:val="003F67B2"/>
    <w:rsid w:val="0040248F"/>
    <w:rsid w:val="00405F2B"/>
    <w:rsid w:val="00412674"/>
    <w:rsid w:val="00431D1F"/>
    <w:rsid w:val="00433E0D"/>
    <w:rsid w:val="0043535E"/>
    <w:rsid w:val="00451992"/>
    <w:rsid w:val="00452B85"/>
    <w:rsid w:val="00456F77"/>
    <w:rsid w:val="0046252B"/>
    <w:rsid w:val="00465E1A"/>
    <w:rsid w:val="00466A91"/>
    <w:rsid w:val="00466F85"/>
    <w:rsid w:val="0046746B"/>
    <w:rsid w:val="00475503"/>
    <w:rsid w:val="0048159F"/>
    <w:rsid w:val="004C681E"/>
    <w:rsid w:val="004C76B4"/>
    <w:rsid w:val="004D1144"/>
    <w:rsid w:val="004D45EC"/>
    <w:rsid w:val="004D5410"/>
    <w:rsid w:val="004E30B2"/>
    <w:rsid w:val="004E5915"/>
    <w:rsid w:val="004E5B37"/>
    <w:rsid w:val="004F2830"/>
    <w:rsid w:val="004F49EF"/>
    <w:rsid w:val="00500408"/>
    <w:rsid w:val="00516FEC"/>
    <w:rsid w:val="0052077F"/>
    <w:rsid w:val="005278B9"/>
    <w:rsid w:val="00527F81"/>
    <w:rsid w:val="00545237"/>
    <w:rsid w:val="00547AF7"/>
    <w:rsid w:val="00550851"/>
    <w:rsid w:val="00550B4C"/>
    <w:rsid w:val="00554A4F"/>
    <w:rsid w:val="00561702"/>
    <w:rsid w:val="00561C67"/>
    <w:rsid w:val="00563A11"/>
    <w:rsid w:val="005675E5"/>
    <w:rsid w:val="0057209B"/>
    <w:rsid w:val="00582911"/>
    <w:rsid w:val="00587324"/>
    <w:rsid w:val="00593009"/>
    <w:rsid w:val="00595E74"/>
    <w:rsid w:val="00596840"/>
    <w:rsid w:val="005A05C9"/>
    <w:rsid w:val="005A3A41"/>
    <w:rsid w:val="005A4612"/>
    <w:rsid w:val="005A4E7E"/>
    <w:rsid w:val="005A5231"/>
    <w:rsid w:val="005A6001"/>
    <w:rsid w:val="005A6234"/>
    <w:rsid w:val="005A6A89"/>
    <w:rsid w:val="005A6CBF"/>
    <w:rsid w:val="005C59C9"/>
    <w:rsid w:val="005C5D4A"/>
    <w:rsid w:val="005D67DF"/>
    <w:rsid w:val="005D7D0B"/>
    <w:rsid w:val="005E607F"/>
    <w:rsid w:val="005F24C6"/>
    <w:rsid w:val="005F3E76"/>
    <w:rsid w:val="005F6B30"/>
    <w:rsid w:val="00601A2A"/>
    <w:rsid w:val="00601AE0"/>
    <w:rsid w:val="00602823"/>
    <w:rsid w:val="00611636"/>
    <w:rsid w:val="0062260B"/>
    <w:rsid w:val="0062297E"/>
    <w:rsid w:val="00630CE2"/>
    <w:rsid w:val="00635746"/>
    <w:rsid w:val="00643CF3"/>
    <w:rsid w:val="00652703"/>
    <w:rsid w:val="006600A6"/>
    <w:rsid w:val="006800CB"/>
    <w:rsid w:val="0068170B"/>
    <w:rsid w:val="00685E1F"/>
    <w:rsid w:val="0069196D"/>
    <w:rsid w:val="00694AFE"/>
    <w:rsid w:val="006B23DD"/>
    <w:rsid w:val="006B364A"/>
    <w:rsid w:val="006B6564"/>
    <w:rsid w:val="006C3248"/>
    <w:rsid w:val="006D3629"/>
    <w:rsid w:val="006E4768"/>
    <w:rsid w:val="006F0C19"/>
    <w:rsid w:val="006F793C"/>
    <w:rsid w:val="00701C13"/>
    <w:rsid w:val="007040F4"/>
    <w:rsid w:val="007107DE"/>
    <w:rsid w:val="0071143F"/>
    <w:rsid w:val="00712687"/>
    <w:rsid w:val="00714A04"/>
    <w:rsid w:val="00716EF2"/>
    <w:rsid w:val="007236A6"/>
    <w:rsid w:val="0074112D"/>
    <w:rsid w:val="0074750A"/>
    <w:rsid w:val="007525DC"/>
    <w:rsid w:val="00755414"/>
    <w:rsid w:val="00766B0C"/>
    <w:rsid w:val="00772F80"/>
    <w:rsid w:val="00780082"/>
    <w:rsid w:val="007819FF"/>
    <w:rsid w:val="00784DA9"/>
    <w:rsid w:val="00785723"/>
    <w:rsid w:val="00785977"/>
    <w:rsid w:val="00790BE4"/>
    <w:rsid w:val="007975B7"/>
    <w:rsid w:val="00797D8E"/>
    <w:rsid w:val="007A0753"/>
    <w:rsid w:val="007A5934"/>
    <w:rsid w:val="007A6B30"/>
    <w:rsid w:val="007B0FC5"/>
    <w:rsid w:val="007B19D4"/>
    <w:rsid w:val="007D55A6"/>
    <w:rsid w:val="007E6272"/>
    <w:rsid w:val="007E6BF8"/>
    <w:rsid w:val="007F4FCE"/>
    <w:rsid w:val="0080541D"/>
    <w:rsid w:val="00813A89"/>
    <w:rsid w:val="00827B2B"/>
    <w:rsid w:val="0083325A"/>
    <w:rsid w:val="0084046A"/>
    <w:rsid w:val="008404B4"/>
    <w:rsid w:val="00844923"/>
    <w:rsid w:val="008450F7"/>
    <w:rsid w:val="0085418A"/>
    <w:rsid w:val="00857B29"/>
    <w:rsid w:val="0086125E"/>
    <w:rsid w:val="00862562"/>
    <w:rsid w:val="00862576"/>
    <w:rsid w:val="00873423"/>
    <w:rsid w:val="00874703"/>
    <w:rsid w:val="00874AC3"/>
    <w:rsid w:val="0088297C"/>
    <w:rsid w:val="00886F3F"/>
    <w:rsid w:val="0088723B"/>
    <w:rsid w:val="008942C6"/>
    <w:rsid w:val="008A33F3"/>
    <w:rsid w:val="008B6296"/>
    <w:rsid w:val="008C5847"/>
    <w:rsid w:val="008E003C"/>
    <w:rsid w:val="008E1FCE"/>
    <w:rsid w:val="008E4B2E"/>
    <w:rsid w:val="008F0319"/>
    <w:rsid w:val="008F04D5"/>
    <w:rsid w:val="008F0ED2"/>
    <w:rsid w:val="008F10B7"/>
    <w:rsid w:val="008F1A9B"/>
    <w:rsid w:val="008F263E"/>
    <w:rsid w:val="008F4778"/>
    <w:rsid w:val="00904184"/>
    <w:rsid w:val="00905065"/>
    <w:rsid w:val="00910A6B"/>
    <w:rsid w:val="009227A6"/>
    <w:rsid w:val="00922A88"/>
    <w:rsid w:val="00922D83"/>
    <w:rsid w:val="009264C0"/>
    <w:rsid w:val="0093139D"/>
    <w:rsid w:val="009460D9"/>
    <w:rsid w:val="00963835"/>
    <w:rsid w:val="009677C8"/>
    <w:rsid w:val="00972993"/>
    <w:rsid w:val="00974EC0"/>
    <w:rsid w:val="00985638"/>
    <w:rsid w:val="009A00B9"/>
    <w:rsid w:val="009A0E41"/>
    <w:rsid w:val="009A51C4"/>
    <w:rsid w:val="009B0C32"/>
    <w:rsid w:val="009B1630"/>
    <w:rsid w:val="009B74AF"/>
    <w:rsid w:val="009C3685"/>
    <w:rsid w:val="009C5659"/>
    <w:rsid w:val="009E39F8"/>
    <w:rsid w:val="009F2BF1"/>
    <w:rsid w:val="009F5209"/>
    <w:rsid w:val="009F7090"/>
    <w:rsid w:val="009F71B4"/>
    <w:rsid w:val="00A01D4E"/>
    <w:rsid w:val="00A05CA1"/>
    <w:rsid w:val="00A146C2"/>
    <w:rsid w:val="00A1579C"/>
    <w:rsid w:val="00A27D0B"/>
    <w:rsid w:val="00A33A37"/>
    <w:rsid w:val="00A432BA"/>
    <w:rsid w:val="00A454CA"/>
    <w:rsid w:val="00A635A8"/>
    <w:rsid w:val="00A6449B"/>
    <w:rsid w:val="00A65D48"/>
    <w:rsid w:val="00A67083"/>
    <w:rsid w:val="00A73540"/>
    <w:rsid w:val="00A75472"/>
    <w:rsid w:val="00A7593C"/>
    <w:rsid w:val="00A765BA"/>
    <w:rsid w:val="00A77BC0"/>
    <w:rsid w:val="00A8322A"/>
    <w:rsid w:val="00A8385E"/>
    <w:rsid w:val="00A84C6C"/>
    <w:rsid w:val="00A875C2"/>
    <w:rsid w:val="00A96FAF"/>
    <w:rsid w:val="00AA67AA"/>
    <w:rsid w:val="00AB3D0D"/>
    <w:rsid w:val="00AC19D4"/>
    <w:rsid w:val="00AC2FA6"/>
    <w:rsid w:val="00AD3ED0"/>
    <w:rsid w:val="00AD4035"/>
    <w:rsid w:val="00AD49A9"/>
    <w:rsid w:val="00AD66D7"/>
    <w:rsid w:val="00AE042A"/>
    <w:rsid w:val="00AE202A"/>
    <w:rsid w:val="00AF3C50"/>
    <w:rsid w:val="00B10CA2"/>
    <w:rsid w:val="00B23701"/>
    <w:rsid w:val="00B24D91"/>
    <w:rsid w:val="00B2576A"/>
    <w:rsid w:val="00B27548"/>
    <w:rsid w:val="00B300FC"/>
    <w:rsid w:val="00B342B1"/>
    <w:rsid w:val="00B34831"/>
    <w:rsid w:val="00B40338"/>
    <w:rsid w:val="00B43C49"/>
    <w:rsid w:val="00B45C7C"/>
    <w:rsid w:val="00B46DB6"/>
    <w:rsid w:val="00B50E6B"/>
    <w:rsid w:val="00B60E3D"/>
    <w:rsid w:val="00B62F37"/>
    <w:rsid w:val="00B658E9"/>
    <w:rsid w:val="00B81BEE"/>
    <w:rsid w:val="00B827D2"/>
    <w:rsid w:val="00B83355"/>
    <w:rsid w:val="00B83AB9"/>
    <w:rsid w:val="00B942BE"/>
    <w:rsid w:val="00BB2F71"/>
    <w:rsid w:val="00BB5F76"/>
    <w:rsid w:val="00BC0689"/>
    <w:rsid w:val="00BC5DDC"/>
    <w:rsid w:val="00BD6458"/>
    <w:rsid w:val="00BE199E"/>
    <w:rsid w:val="00BE3E5C"/>
    <w:rsid w:val="00BE5886"/>
    <w:rsid w:val="00BF745F"/>
    <w:rsid w:val="00C0171F"/>
    <w:rsid w:val="00C022E9"/>
    <w:rsid w:val="00C03A74"/>
    <w:rsid w:val="00C0608A"/>
    <w:rsid w:val="00C124E6"/>
    <w:rsid w:val="00C148A6"/>
    <w:rsid w:val="00C16385"/>
    <w:rsid w:val="00C20024"/>
    <w:rsid w:val="00C21573"/>
    <w:rsid w:val="00C26723"/>
    <w:rsid w:val="00C27134"/>
    <w:rsid w:val="00C42FB7"/>
    <w:rsid w:val="00C44B16"/>
    <w:rsid w:val="00C459F0"/>
    <w:rsid w:val="00C674B1"/>
    <w:rsid w:val="00C72B45"/>
    <w:rsid w:val="00C77249"/>
    <w:rsid w:val="00C8182B"/>
    <w:rsid w:val="00C81BEC"/>
    <w:rsid w:val="00C847DD"/>
    <w:rsid w:val="00C85F37"/>
    <w:rsid w:val="00C917AD"/>
    <w:rsid w:val="00CB58FF"/>
    <w:rsid w:val="00CB70E4"/>
    <w:rsid w:val="00CC3294"/>
    <w:rsid w:val="00CC3E9E"/>
    <w:rsid w:val="00CC4245"/>
    <w:rsid w:val="00CC730B"/>
    <w:rsid w:val="00CE10FC"/>
    <w:rsid w:val="00CE66D5"/>
    <w:rsid w:val="00CE7432"/>
    <w:rsid w:val="00CF4729"/>
    <w:rsid w:val="00D01BB0"/>
    <w:rsid w:val="00D03719"/>
    <w:rsid w:val="00D12D51"/>
    <w:rsid w:val="00D134FC"/>
    <w:rsid w:val="00D13FFF"/>
    <w:rsid w:val="00D14A11"/>
    <w:rsid w:val="00D27E66"/>
    <w:rsid w:val="00D31DE0"/>
    <w:rsid w:val="00D33B1E"/>
    <w:rsid w:val="00D33D6E"/>
    <w:rsid w:val="00D3464D"/>
    <w:rsid w:val="00D442EB"/>
    <w:rsid w:val="00D565FF"/>
    <w:rsid w:val="00D66E31"/>
    <w:rsid w:val="00D674AF"/>
    <w:rsid w:val="00D730E7"/>
    <w:rsid w:val="00D74B73"/>
    <w:rsid w:val="00D75189"/>
    <w:rsid w:val="00D77D4D"/>
    <w:rsid w:val="00D80329"/>
    <w:rsid w:val="00D82762"/>
    <w:rsid w:val="00D90983"/>
    <w:rsid w:val="00D92F2A"/>
    <w:rsid w:val="00DA5A42"/>
    <w:rsid w:val="00DC7564"/>
    <w:rsid w:val="00DD47F9"/>
    <w:rsid w:val="00DD55C2"/>
    <w:rsid w:val="00DD6CAF"/>
    <w:rsid w:val="00DE0423"/>
    <w:rsid w:val="00DE6C0F"/>
    <w:rsid w:val="00DE74E6"/>
    <w:rsid w:val="00DE7BE7"/>
    <w:rsid w:val="00DF2A72"/>
    <w:rsid w:val="00DF3225"/>
    <w:rsid w:val="00DF3A5A"/>
    <w:rsid w:val="00DF457C"/>
    <w:rsid w:val="00E049F0"/>
    <w:rsid w:val="00E237DF"/>
    <w:rsid w:val="00E24F88"/>
    <w:rsid w:val="00E25C3B"/>
    <w:rsid w:val="00E32ECF"/>
    <w:rsid w:val="00E418AB"/>
    <w:rsid w:val="00E42538"/>
    <w:rsid w:val="00E43740"/>
    <w:rsid w:val="00E52081"/>
    <w:rsid w:val="00E5460D"/>
    <w:rsid w:val="00E56A04"/>
    <w:rsid w:val="00E577BB"/>
    <w:rsid w:val="00E62E70"/>
    <w:rsid w:val="00E63CCE"/>
    <w:rsid w:val="00E66B9F"/>
    <w:rsid w:val="00E72FE1"/>
    <w:rsid w:val="00E8413E"/>
    <w:rsid w:val="00E97415"/>
    <w:rsid w:val="00EA0370"/>
    <w:rsid w:val="00EA1D33"/>
    <w:rsid w:val="00EA762D"/>
    <w:rsid w:val="00EB6BBC"/>
    <w:rsid w:val="00EC08F0"/>
    <w:rsid w:val="00EC15D1"/>
    <w:rsid w:val="00EC355D"/>
    <w:rsid w:val="00EC7191"/>
    <w:rsid w:val="00EC7886"/>
    <w:rsid w:val="00ED0288"/>
    <w:rsid w:val="00ED4420"/>
    <w:rsid w:val="00EE2DDD"/>
    <w:rsid w:val="00EE4CDD"/>
    <w:rsid w:val="00EF0671"/>
    <w:rsid w:val="00EF67A4"/>
    <w:rsid w:val="00EF70DD"/>
    <w:rsid w:val="00F05B61"/>
    <w:rsid w:val="00F11D19"/>
    <w:rsid w:val="00F16719"/>
    <w:rsid w:val="00F222A0"/>
    <w:rsid w:val="00F226AE"/>
    <w:rsid w:val="00F32FBA"/>
    <w:rsid w:val="00F362E5"/>
    <w:rsid w:val="00F50DCC"/>
    <w:rsid w:val="00F56EFF"/>
    <w:rsid w:val="00F6284D"/>
    <w:rsid w:val="00F715FB"/>
    <w:rsid w:val="00F739F9"/>
    <w:rsid w:val="00F856AA"/>
    <w:rsid w:val="00F95744"/>
    <w:rsid w:val="00F96C2A"/>
    <w:rsid w:val="00FA3EBB"/>
    <w:rsid w:val="00FA4343"/>
    <w:rsid w:val="00FA7931"/>
    <w:rsid w:val="00FC1A00"/>
    <w:rsid w:val="00FD48D3"/>
    <w:rsid w:val="00FD7B4A"/>
    <w:rsid w:val="00FE0CAD"/>
    <w:rsid w:val="00FF1B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5038">
      <w:bodyDiv w:val="1"/>
      <w:marLeft w:val="0"/>
      <w:marRight w:val="0"/>
      <w:marTop w:val="0"/>
      <w:marBottom w:val="0"/>
      <w:divBdr>
        <w:top w:val="none" w:sz="0" w:space="0" w:color="auto"/>
        <w:left w:val="none" w:sz="0" w:space="0" w:color="auto"/>
        <w:bottom w:val="none" w:sz="0" w:space="0" w:color="auto"/>
        <w:right w:val="none" w:sz="0" w:space="0" w:color="auto"/>
      </w:divBdr>
      <w:divsChild>
        <w:div w:id="223685532">
          <w:marLeft w:val="0"/>
          <w:marRight w:val="0"/>
          <w:marTop w:val="0"/>
          <w:marBottom w:val="0"/>
          <w:divBdr>
            <w:top w:val="none" w:sz="0" w:space="0" w:color="auto"/>
            <w:left w:val="none" w:sz="0" w:space="0" w:color="auto"/>
            <w:bottom w:val="none" w:sz="0" w:space="0" w:color="auto"/>
            <w:right w:val="none" w:sz="0" w:space="0" w:color="auto"/>
          </w:divBdr>
          <w:divsChild>
            <w:div w:id="1252817079">
              <w:marLeft w:val="0"/>
              <w:marRight w:val="0"/>
              <w:marTop w:val="0"/>
              <w:marBottom w:val="0"/>
              <w:divBdr>
                <w:top w:val="none" w:sz="0" w:space="0" w:color="auto"/>
                <w:left w:val="none" w:sz="0" w:space="0" w:color="auto"/>
                <w:bottom w:val="none" w:sz="0" w:space="0" w:color="auto"/>
                <w:right w:val="none" w:sz="0" w:space="0" w:color="auto"/>
              </w:divBdr>
            </w:div>
            <w:div w:id="681249825">
              <w:marLeft w:val="0"/>
              <w:marRight w:val="0"/>
              <w:marTop w:val="0"/>
              <w:marBottom w:val="0"/>
              <w:divBdr>
                <w:top w:val="none" w:sz="0" w:space="0" w:color="auto"/>
                <w:left w:val="none" w:sz="0" w:space="0" w:color="auto"/>
                <w:bottom w:val="none" w:sz="0" w:space="0" w:color="auto"/>
                <w:right w:val="none" w:sz="0" w:space="0" w:color="auto"/>
              </w:divBdr>
            </w:div>
            <w:div w:id="1373917706">
              <w:marLeft w:val="0"/>
              <w:marRight w:val="0"/>
              <w:marTop w:val="0"/>
              <w:marBottom w:val="0"/>
              <w:divBdr>
                <w:top w:val="none" w:sz="0" w:space="0" w:color="auto"/>
                <w:left w:val="none" w:sz="0" w:space="0" w:color="auto"/>
                <w:bottom w:val="none" w:sz="0" w:space="0" w:color="auto"/>
                <w:right w:val="none" w:sz="0" w:space="0" w:color="auto"/>
              </w:divBdr>
            </w:div>
            <w:div w:id="2065060619">
              <w:marLeft w:val="0"/>
              <w:marRight w:val="0"/>
              <w:marTop w:val="0"/>
              <w:marBottom w:val="0"/>
              <w:divBdr>
                <w:top w:val="none" w:sz="0" w:space="0" w:color="auto"/>
                <w:left w:val="none" w:sz="0" w:space="0" w:color="auto"/>
                <w:bottom w:val="none" w:sz="0" w:space="0" w:color="auto"/>
                <w:right w:val="none" w:sz="0" w:space="0" w:color="auto"/>
              </w:divBdr>
            </w:div>
            <w:div w:id="1848710821">
              <w:marLeft w:val="0"/>
              <w:marRight w:val="0"/>
              <w:marTop w:val="0"/>
              <w:marBottom w:val="0"/>
              <w:divBdr>
                <w:top w:val="none" w:sz="0" w:space="0" w:color="auto"/>
                <w:left w:val="none" w:sz="0" w:space="0" w:color="auto"/>
                <w:bottom w:val="none" w:sz="0" w:space="0" w:color="auto"/>
                <w:right w:val="none" w:sz="0" w:space="0" w:color="auto"/>
              </w:divBdr>
            </w:div>
            <w:div w:id="1432236146">
              <w:marLeft w:val="0"/>
              <w:marRight w:val="0"/>
              <w:marTop w:val="0"/>
              <w:marBottom w:val="0"/>
              <w:divBdr>
                <w:top w:val="none" w:sz="0" w:space="0" w:color="auto"/>
                <w:left w:val="none" w:sz="0" w:space="0" w:color="auto"/>
                <w:bottom w:val="none" w:sz="0" w:space="0" w:color="auto"/>
                <w:right w:val="none" w:sz="0" w:space="0" w:color="auto"/>
              </w:divBdr>
            </w:div>
            <w:div w:id="446126306">
              <w:marLeft w:val="0"/>
              <w:marRight w:val="0"/>
              <w:marTop w:val="0"/>
              <w:marBottom w:val="0"/>
              <w:divBdr>
                <w:top w:val="none" w:sz="0" w:space="0" w:color="auto"/>
                <w:left w:val="none" w:sz="0" w:space="0" w:color="auto"/>
                <w:bottom w:val="none" w:sz="0" w:space="0" w:color="auto"/>
                <w:right w:val="none" w:sz="0" w:space="0" w:color="auto"/>
              </w:divBdr>
            </w:div>
            <w:div w:id="2108302619">
              <w:marLeft w:val="0"/>
              <w:marRight w:val="0"/>
              <w:marTop w:val="0"/>
              <w:marBottom w:val="0"/>
              <w:divBdr>
                <w:top w:val="none" w:sz="0" w:space="0" w:color="auto"/>
                <w:left w:val="none" w:sz="0" w:space="0" w:color="auto"/>
                <w:bottom w:val="none" w:sz="0" w:space="0" w:color="auto"/>
                <w:right w:val="none" w:sz="0" w:space="0" w:color="auto"/>
              </w:divBdr>
            </w:div>
            <w:div w:id="388647721">
              <w:marLeft w:val="0"/>
              <w:marRight w:val="0"/>
              <w:marTop w:val="0"/>
              <w:marBottom w:val="0"/>
              <w:divBdr>
                <w:top w:val="none" w:sz="0" w:space="0" w:color="auto"/>
                <w:left w:val="none" w:sz="0" w:space="0" w:color="auto"/>
                <w:bottom w:val="none" w:sz="0" w:space="0" w:color="auto"/>
                <w:right w:val="none" w:sz="0" w:space="0" w:color="auto"/>
              </w:divBdr>
            </w:div>
            <w:div w:id="237638414">
              <w:marLeft w:val="0"/>
              <w:marRight w:val="0"/>
              <w:marTop w:val="0"/>
              <w:marBottom w:val="0"/>
              <w:divBdr>
                <w:top w:val="none" w:sz="0" w:space="0" w:color="auto"/>
                <w:left w:val="none" w:sz="0" w:space="0" w:color="auto"/>
                <w:bottom w:val="none" w:sz="0" w:space="0" w:color="auto"/>
                <w:right w:val="none" w:sz="0" w:space="0" w:color="auto"/>
              </w:divBdr>
            </w:div>
            <w:div w:id="366298220">
              <w:marLeft w:val="0"/>
              <w:marRight w:val="0"/>
              <w:marTop w:val="0"/>
              <w:marBottom w:val="0"/>
              <w:divBdr>
                <w:top w:val="none" w:sz="0" w:space="0" w:color="auto"/>
                <w:left w:val="none" w:sz="0" w:space="0" w:color="auto"/>
                <w:bottom w:val="none" w:sz="0" w:space="0" w:color="auto"/>
                <w:right w:val="none" w:sz="0" w:space="0" w:color="auto"/>
              </w:divBdr>
            </w:div>
            <w:div w:id="1932152798">
              <w:marLeft w:val="0"/>
              <w:marRight w:val="0"/>
              <w:marTop w:val="0"/>
              <w:marBottom w:val="0"/>
              <w:divBdr>
                <w:top w:val="none" w:sz="0" w:space="0" w:color="auto"/>
                <w:left w:val="none" w:sz="0" w:space="0" w:color="auto"/>
                <w:bottom w:val="none" w:sz="0" w:space="0" w:color="auto"/>
                <w:right w:val="none" w:sz="0" w:space="0" w:color="auto"/>
              </w:divBdr>
            </w:div>
            <w:div w:id="453207575">
              <w:marLeft w:val="0"/>
              <w:marRight w:val="0"/>
              <w:marTop w:val="0"/>
              <w:marBottom w:val="0"/>
              <w:divBdr>
                <w:top w:val="none" w:sz="0" w:space="0" w:color="auto"/>
                <w:left w:val="none" w:sz="0" w:space="0" w:color="auto"/>
                <w:bottom w:val="none" w:sz="0" w:space="0" w:color="auto"/>
                <w:right w:val="none" w:sz="0" w:space="0" w:color="auto"/>
              </w:divBdr>
            </w:div>
            <w:div w:id="647823984">
              <w:marLeft w:val="0"/>
              <w:marRight w:val="0"/>
              <w:marTop w:val="0"/>
              <w:marBottom w:val="0"/>
              <w:divBdr>
                <w:top w:val="none" w:sz="0" w:space="0" w:color="auto"/>
                <w:left w:val="none" w:sz="0" w:space="0" w:color="auto"/>
                <w:bottom w:val="none" w:sz="0" w:space="0" w:color="auto"/>
                <w:right w:val="none" w:sz="0" w:space="0" w:color="auto"/>
              </w:divBdr>
            </w:div>
            <w:div w:id="277956225">
              <w:marLeft w:val="0"/>
              <w:marRight w:val="0"/>
              <w:marTop w:val="0"/>
              <w:marBottom w:val="0"/>
              <w:divBdr>
                <w:top w:val="none" w:sz="0" w:space="0" w:color="auto"/>
                <w:left w:val="none" w:sz="0" w:space="0" w:color="auto"/>
                <w:bottom w:val="none" w:sz="0" w:space="0" w:color="auto"/>
                <w:right w:val="none" w:sz="0" w:space="0" w:color="auto"/>
              </w:divBdr>
            </w:div>
            <w:div w:id="1378898207">
              <w:marLeft w:val="0"/>
              <w:marRight w:val="0"/>
              <w:marTop w:val="0"/>
              <w:marBottom w:val="0"/>
              <w:divBdr>
                <w:top w:val="none" w:sz="0" w:space="0" w:color="auto"/>
                <w:left w:val="none" w:sz="0" w:space="0" w:color="auto"/>
                <w:bottom w:val="none" w:sz="0" w:space="0" w:color="auto"/>
                <w:right w:val="none" w:sz="0" w:space="0" w:color="auto"/>
              </w:divBdr>
            </w:div>
            <w:div w:id="945427273">
              <w:marLeft w:val="0"/>
              <w:marRight w:val="0"/>
              <w:marTop w:val="0"/>
              <w:marBottom w:val="0"/>
              <w:divBdr>
                <w:top w:val="none" w:sz="0" w:space="0" w:color="auto"/>
                <w:left w:val="none" w:sz="0" w:space="0" w:color="auto"/>
                <w:bottom w:val="none" w:sz="0" w:space="0" w:color="auto"/>
                <w:right w:val="none" w:sz="0" w:space="0" w:color="auto"/>
              </w:divBdr>
            </w:div>
            <w:div w:id="1906794633">
              <w:marLeft w:val="0"/>
              <w:marRight w:val="0"/>
              <w:marTop w:val="0"/>
              <w:marBottom w:val="0"/>
              <w:divBdr>
                <w:top w:val="none" w:sz="0" w:space="0" w:color="auto"/>
                <w:left w:val="none" w:sz="0" w:space="0" w:color="auto"/>
                <w:bottom w:val="none" w:sz="0" w:space="0" w:color="auto"/>
                <w:right w:val="none" w:sz="0" w:space="0" w:color="auto"/>
              </w:divBdr>
            </w:div>
            <w:div w:id="276066049">
              <w:marLeft w:val="0"/>
              <w:marRight w:val="0"/>
              <w:marTop w:val="0"/>
              <w:marBottom w:val="0"/>
              <w:divBdr>
                <w:top w:val="none" w:sz="0" w:space="0" w:color="auto"/>
                <w:left w:val="none" w:sz="0" w:space="0" w:color="auto"/>
                <w:bottom w:val="none" w:sz="0" w:space="0" w:color="auto"/>
                <w:right w:val="none" w:sz="0" w:space="0" w:color="auto"/>
              </w:divBdr>
            </w:div>
            <w:div w:id="579288821">
              <w:marLeft w:val="0"/>
              <w:marRight w:val="0"/>
              <w:marTop w:val="0"/>
              <w:marBottom w:val="0"/>
              <w:divBdr>
                <w:top w:val="none" w:sz="0" w:space="0" w:color="auto"/>
                <w:left w:val="none" w:sz="0" w:space="0" w:color="auto"/>
                <w:bottom w:val="none" w:sz="0" w:space="0" w:color="auto"/>
                <w:right w:val="none" w:sz="0" w:space="0" w:color="auto"/>
              </w:divBdr>
            </w:div>
            <w:div w:id="1267078565">
              <w:marLeft w:val="0"/>
              <w:marRight w:val="0"/>
              <w:marTop w:val="0"/>
              <w:marBottom w:val="0"/>
              <w:divBdr>
                <w:top w:val="none" w:sz="0" w:space="0" w:color="auto"/>
                <w:left w:val="none" w:sz="0" w:space="0" w:color="auto"/>
                <w:bottom w:val="none" w:sz="0" w:space="0" w:color="auto"/>
                <w:right w:val="none" w:sz="0" w:space="0" w:color="auto"/>
              </w:divBdr>
            </w:div>
            <w:div w:id="18057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87454">
      <w:bodyDiv w:val="1"/>
      <w:marLeft w:val="0"/>
      <w:marRight w:val="0"/>
      <w:marTop w:val="0"/>
      <w:marBottom w:val="0"/>
      <w:divBdr>
        <w:top w:val="none" w:sz="0" w:space="0" w:color="auto"/>
        <w:left w:val="none" w:sz="0" w:space="0" w:color="auto"/>
        <w:bottom w:val="none" w:sz="0" w:space="0" w:color="auto"/>
        <w:right w:val="none" w:sz="0" w:space="0" w:color="auto"/>
      </w:divBdr>
      <w:divsChild>
        <w:div w:id="1353646491">
          <w:marLeft w:val="0"/>
          <w:marRight w:val="0"/>
          <w:marTop w:val="0"/>
          <w:marBottom w:val="0"/>
          <w:divBdr>
            <w:top w:val="none" w:sz="0" w:space="0" w:color="auto"/>
            <w:left w:val="none" w:sz="0" w:space="0" w:color="auto"/>
            <w:bottom w:val="none" w:sz="0" w:space="0" w:color="auto"/>
            <w:right w:val="none" w:sz="0" w:space="0" w:color="auto"/>
          </w:divBdr>
        </w:div>
        <w:div w:id="588584208">
          <w:marLeft w:val="0"/>
          <w:marRight w:val="0"/>
          <w:marTop w:val="0"/>
          <w:marBottom w:val="0"/>
          <w:divBdr>
            <w:top w:val="none" w:sz="0" w:space="0" w:color="auto"/>
            <w:left w:val="none" w:sz="0" w:space="0" w:color="auto"/>
            <w:bottom w:val="none" w:sz="0" w:space="0" w:color="auto"/>
            <w:right w:val="none" w:sz="0" w:space="0" w:color="auto"/>
          </w:divBdr>
        </w:div>
        <w:div w:id="187564861">
          <w:marLeft w:val="0"/>
          <w:marRight w:val="0"/>
          <w:marTop w:val="0"/>
          <w:marBottom w:val="0"/>
          <w:divBdr>
            <w:top w:val="none" w:sz="0" w:space="0" w:color="auto"/>
            <w:left w:val="none" w:sz="0" w:space="0" w:color="auto"/>
            <w:bottom w:val="none" w:sz="0" w:space="0" w:color="auto"/>
            <w:right w:val="none" w:sz="0" w:space="0" w:color="auto"/>
          </w:divBdr>
        </w:div>
        <w:div w:id="853566912">
          <w:marLeft w:val="0"/>
          <w:marRight w:val="0"/>
          <w:marTop w:val="0"/>
          <w:marBottom w:val="0"/>
          <w:divBdr>
            <w:top w:val="none" w:sz="0" w:space="0" w:color="auto"/>
            <w:left w:val="none" w:sz="0" w:space="0" w:color="auto"/>
            <w:bottom w:val="none" w:sz="0" w:space="0" w:color="auto"/>
            <w:right w:val="none" w:sz="0" w:space="0" w:color="auto"/>
          </w:divBdr>
        </w:div>
        <w:div w:id="517157353">
          <w:marLeft w:val="0"/>
          <w:marRight w:val="0"/>
          <w:marTop w:val="0"/>
          <w:marBottom w:val="0"/>
          <w:divBdr>
            <w:top w:val="none" w:sz="0" w:space="0" w:color="auto"/>
            <w:left w:val="none" w:sz="0" w:space="0" w:color="auto"/>
            <w:bottom w:val="none" w:sz="0" w:space="0" w:color="auto"/>
            <w:right w:val="none" w:sz="0" w:space="0" w:color="auto"/>
          </w:divBdr>
        </w:div>
        <w:div w:id="1556358742">
          <w:marLeft w:val="0"/>
          <w:marRight w:val="0"/>
          <w:marTop w:val="0"/>
          <w:marBottom w:val="0"/>
          <w:divBdr>
            <w:top w:val="none" w:sz="0" w:space="0" w:color="auto"/>
            <w:left w:val="none" w:sz="0" w:space="0" w:color="auto"/>
            <w:bottom w:val="none" w:sz="0" w:space="0" w:color="auto"/>
            <w:right w:val="none" w:sz="0" w:space="0" w:color="auto"/>
          </w:divBdr>
        </w:div>
        <w:div w:id="1031422986">
          <w:marLeft w:val="0"/>
          <w:marRight w:val="0"/>
          <w:marTop w:val="0"/>
          <w:marBottom w:val="0"/>
          <w:divBdr>
            <w:top w:val="none" w:sz="0" w:space="0" w:color="auto"/>
            <w:left w:val="none" w:sz="0" w:space="0" w:color="auto"/>
            <w:bottom w:val="none" w:sz="0" w:space="0" w:color="auto"/>
            <w:right w:val="none" w:sz="0" w:space="0" w:color="auto"/>
          </w:divBdr>
        </w:div>
        <w:div w:id="1357733438">
          <w:marLeft w:val="0"/>
          <w:marRight w:val="0"/>
          <w:marTop w:val="0"/>
          <w:marBottom w:val="0"/>
          <w:divBdr>
            <w:top w:val="none" w:sz="0" w:space="0" w:color="auto"/>
            <w:left w:val="none" w:sz="0" w:space="0" w:color="auto"/>
            <w:bottom w:val="none" w:sz="0" w:space="0" w:color="auto"/>
            <w:right w:val="none" w:sz="0" w:space="0" w:color="auto"/>
          </w:divBdr>
        </w:div>
        <w:div w:id="47992356">
          <w:marLeft w:val="0"/>
          <w:marRight w:val="0"/>
          <w:marTop w:val="0"/>
          <w:marBottom w:val="0"/>
          <w:divBdr>
            <w:top w:val="none" w:sz="0" w:space="0" w:color="auto"/>
            <w:left w:val="none" w:sz="0" w:space="0" w:color="auto"/>
            <w:bottom w:val="none" w:sz="0" w:space="0" w:color="auto"/>
            <w:right w:val="none" w:sz="0" w:space="0" w:color="auto"/>
          </w:divBdr>
        </w:div>
        <w:div w:id="1448769656">
          <w:marLeft w:val="0"/>
          <w:marRight w:val="0"/>
          <w:marTop w:val="0"/>
          <w:marBottom w:val="0"/>
          <w:divBdr>
            <w:top w:val="none" w:sz="0" w:space="0" w:color="auto"/>
            <w:left w:val="none" w:sz="0" w:space="0" w:color="auto"/>
            <w:bottom w:val="none" w:sz="0" w:space="0" w:color="auto"/>
            <w:right w:val="none" w:sz="0" w:space="0" w:color="auto"/>
          </w:divBdr>
        </w:div>
        <w:div w:id="949119220">
          <w:marLeft w:val="0"/>
          <w:marRight w:val="0"/>
          <w:marTop w:val="0"/>
          <w:marBottom w:val="0"/>
          <w:divBdr>
            <w:top w:val="none" w:sz="0" w:space="0" w:color="auto"/>
            <w:left w:val="none" w:sz="0" w:space="0" w:color="auto"/>
            <w:bottom w:val="none" w:sz="0" w:space="0" w:color="auto"/>
            <w:right w:val="none" w:sz="0" w:space="0" w:color="auto"/>
          </w:divBdr>
        </w:div>
        <w:div w:id="2130850699">
          <w:marLeft w:val="0"/>
          <w:marRight w:val="0"/>
          <w:marTop w:val="0"/>
          <w:marBottom w:val="0"/>
          <w:divBdr>
            <w:top w:val="none" w:sz="0" w:space="0" w:color="auto"/>
            <w:left w:val="none" w:sz="0" w:space="0" w:color="auto"/>
            <w:bottom w:val="none" w:sz="0" w:space="0" w:color="auto"/>
            <w:right w:val="none" w:sz="0" w:space="0" w:color="auto"/>
          </w:divBdr>
        </w:div>
        <w:div w:id="1792817041">
          <w:marLeft w:val="0"/>
          <w:marRight w:val="0"/>
          <w:marTop w:val="0"/>
          <w:marBottom w:val="0"/>
          <w:divBdr>
            <w:top w:val="none" w:sz="0" w:space="0" w:color="auto"/>
            <w:left w:val="none" w:sz="0" w:space="0" w:color="auto"/>
            <w:bottom w:val="none" w:sz="0" w:space="0" w:color="auto"/>
            <w:right w:val="none" w:sz="0" w:space="0" w:color="auto"/>
          </w:divBdr>
        </w:div>
        <w:div w:id="1344287760">
          <w:marLeft w:val="0"/>
          <w:marRight w:val="0"/>
          <w:marTop w:val="0"/>
          <w:marBottom w:val="0"/>
          <w:divBdr>
            <w:top w:val="none" w:sz="0" w:space="0" w:color="auto"/>
            <w:left w:val="none" w:sz="0" w:space="0" w:color="auto"/>
            <w:bottom w:val="none" w:sz="0" w:space="0" w:color="auto"/>
            <w:right w:val="none" w:sz="0" w:space="0" w:color="auto"/>
          </w:divBdr>
        </w:div>
        <w:div w:id="1791436587">
          <w:marLeft w:val="0"/>
          <w:marRight w:val="0"/>
          <w:marTop w:val="0"/>
          <w:marBottom w:val="0"/>
          <w:divBdr>
            <w:top w:val="none" w:sz="0" w:space="0" w:color="auto"/>
            <w:left w:val="none" w:sz="0" w:space="0" w:color="auto"/>
            <w:bottom w:val="none" w:sz="0" w:space="0" w:color="auto"/>
            <w:right w:val="none" w:sz="0" w:space="0" w:color="auto"/>
          </w:divBdr>
        </w:div>
        <w:div w:id="1059089983">
          <w:marLeft w:val="0"/>
          <w:marRight w:val="0"/>
          <w:marTop w:val="0"/>
          <w:marBottom w:val="0"/>
          <w:divBdr>
            <w:top w:val="none" w:sz="0" w:space="0" w:color="auto"/>
            <w:left w:val="none" w:sz="0" w:space="0" w:color="auto"/>
            <w:bottom w:val="none" w:sz="0" w:space="0" w:color="auto"/>
            <w:right w:val="none" w:sz="0" w:space="0" w:color="auto"/>
          </w:divBdr>
        </w:div>
        <w:div w:id="526992913">
          <w:marLeft w:val="0"/>
          <w:marRight w:val="0"/>
          <w:marTop w:val="0"/>
          <w:marBottom w:val="0"/>
          <w:divBdr>
            <w:top w:val="none" w:sz="0" w:space="0" w:color="auto"/>
            <w:left w:val="none" w:sz="0" w:space="0" w:color="auto"/>
            <w:bottom w:val="none" w:sz="0" w:space="0" w:color="auto"/>
            <w:right w:val="none" w:sz="0" w:space="0" w:color="auto"/>
          </w:divBdr>
        </w:div>
        <w:div w:id="198247489">
          <w:marLeft w:val="0"/>
          <w:marRight w:val="0"/>
          <w:marTop w:val="0"/>
          <w:marBottom w:val="0"/>
          <w:divBdr>
            <w:top w:val="none" w:sz="0" w:space="0" w:color="auto"/>
            <w:left w:val="none" w:sz="0" w:space="0" w:color="auto"/>
            <w:bottom w:val="none" w:sz="0" w:space="0" w:color="auto"/>
            <w:right w:val="none" w:sz="0" w:space="0" w:color="auto"/>
          </w:divBdr>
        </w:div>
        <w:div w:id="847522034">
          <w:marLeft w:val="0"/>
          <w:marRight w:val="0"/>
          <w:marTop w:val="0"/>
          <w:marBottom w:val="0"/>
          <w:divBdr>
            <w:top w:val="none" w:sz="0" w:space="0" w:color="auto"/>
            <w:left w:val="none" w:sz="0" w:space="0" w:color="auto"/>
            <w:bottom w:val="none" w:sz="0" w:space="0" w:color="auto"/>
            <w:right w:val="none" w:sz="0" w:space="0" w:color="auto"/>
          </w:divBdr>
        </w:div>
        <w:div w:id="1594439571">
          <w:marLeft w:val="0"/>
          <w:marRight w:val="0"/>
          <w:marTop w:val="0"/>
          <w:marBottom w:val="0"/>
          <w:divBdr>
            <w:top w:val="none" w:sz="0" w:space="0" w:color="auto"/>
            <w:left w:val="none" w:sz="0" w:space="0" w:color="auto"/>
            <w:bottom w:val="none" w:sz="0" w:space="0" w:color="auto"/>
            <w:right w:val="none" w:sz="0" w:space="0" w:color="auto"/>
          </w:divBdr>
        </w:div>
      </w:divsChild>
    </w:div>
    <w:div w:id="455222413">
      <w:bodyDiv w:val="1"/>
      <w:marLeft w:val="0"/>
      <w:marRight w:val="0"/>
      <w:marTop w:val="0"/>
      <w:marBottom w:val="0"/>
      <w:divBdr>
        <w:top w:val="none" w:sz="0" w:space="0" w:color="auto"/>
        <w:left w:val="none" w:sz="0" w:space="0" w:color="auto"/>
        <w:bottom w:val="none" w:sz="0" w:space="0" w:color="auto"/>
        <w:right w:val="none" w:sz="0" w:space="0" w:color="auto"/>
      </w:divBdr>
    </w:div>
    <w:div w:id="555319183">
      <w:bodyDiv w:val="1"/>
      <w:marLeft w:val="0"/>
      <w:marRight w:val="0"/>
      <w:marTop w:val="0"/>
      <w:marBottom w:val="0"/>
      <w:divBdr>
        <w:top w:val="none" w:sz="0" w:space="0" w:color="auto"/>
        <w:left w:val="none" w:sz="0" w:space="0" w:color="auto"/>
        <w:bottom w:val="none" w:sz="0" w:space="0" w:color="auto"/>
        <w:right w:val="none" w:sz="0" w:space="0" w:color="auto"/>
      </w:divBdr>
    </w:div>
    <w:div w:id="983388878">
      <w:bodyDiv w:val="1"/>
      <w:marLeft w:val="0"/>
      <w:marRight w:val="0"/>
      <w:marTop w:val="0"/>
      <w:marBottom w:val="0"/>
      <w:divBdr>
        <w:top w:val="none" w:sz="0" w:space="0" w:color="auto"/>
        <w:left w:val="none" w:sz="0" w:space="0" w:color="auto"/>
        <w:bottom w:val="none" w:sz="0" w:space="0" w:color="auto"/>
        <w:right w:val="none" w:sz="0" w:space="0" w:color="auto"/>
      </w:divBdr>
    </w:div>
    <w:div w:id="1049260270">
      <w:bodyDiv w:val="1"/>
      <w:marLeft w:val="0"/>
      <w:marRight w:val="0"/>
      <w:marTop w:val="0"/>
      <w:marBottom w:val="0"/>
      <w:divBdr>
        <w:top w:val="none" w:sz="0" w:space="0" w:color="auto"/>
        <w:left w:val="none" w:sz="0" w:space="0" w:color="auto"/>
        <w:bottom w:val="none" w:sz="0" w:space="0" w:color="auto"/>
        <w:right w:val="none" w:sz="0" w:space="0" w:color="auto"/>
      </w:divBdr>
      <w:divsChild>
        <w:div w:id="750548416">
          <w:marLeft w:val="0"/>
          <w:marRight w:val="0"/>
          <w:marTop w:val="0"/>
          <w:marBottom w:val="0"/>
          <w:divBdr>
            <w:top w:val="none" w:sz="0" w:space="0" w:color="auto"/>
            <w:left w:val="none" w:sz="0" w:space="0" w:color="auto"/>
            <w:bottom w:val="none" w:sz="0" w:space="0" w:color="auto"/>
            <w:right w:val="none" w:sz="0" w:space="0" w:color="auto"/>
          </w:divBdr>
        </w:div>
        <w:div w:id="2063171380">
          <w:marLeft w:val="0"/>
          <w:marRight w:val="0"/>
          <w:marTop w:val="0"/>
          <w:marBottom w:val="0"/>
          <w:divBdr>
            <w:top w:val="none" w:sz="0" w:space="0" w:color="auto"/>
            <w:left w:val="none" w:sz="0" w:space="0" w:color="auto"/>
            <w:bottom w:val="none" w:sz="0" w:space="0" w:color="auto"/>
            <w:right w:val="none" w:sz="0" w:space="0" w:color="auto"/>
          </w:divBdr>
        </w:div>
        <w:div w:id="612252267">
          <w:marLeft w:val="0"/>
          <w:marRight w:val="0"/>
          <w:marTop w:val="0"/>
          <w:marBottom w:val="0"/>
          <w:divBdr>
            <w:top w:val="none" w:sz="0" w:space="0" w:color="auto"/>
            <w:left w:val="none" w:sz="0" w:space="0" w:color="auto"/>
            <w:bottom w:val="none" w:sz="0" w:space="0" w:color="auto"/>
            <w:right w:val="none" w:sz="0" w:space="0" w:color="auto"/>
          </w:divBdr>
        </w:div>
        <w:div w:id="1095636612">
          <w:marLeft w:val="0"/>
          <w:marRight w:val="0"/>
          <w:marTop w:val="0"/>
          <w:marBottom w:val="0"/>
          <w:divBdr>
            <w:top w:val="none" w:sz="0" w:space="0" w:color="auto"/>
            <w:left w:val="none" w:sz="0" w:space="0" w:color="auto"/>
            <w:bottom w:val="none" w:sz="0" w:space="0" w:color="auto"/>
            <w:right w:val="none" w:sz="0" w:space="0" w:color="auto"/>
          </w:divBdr>
        </w:div>
        <w:div w:id="1699548000">
          <w:marLeft w:val="0"/>
          <w:marRight w:val="0"/>
          <w:marTop w:val="0"/>
          <w:marBottom w:val="0"/>
          <w:divBdr>
            <w:top w:val="none" w:sz="0" w:space="0" w:color="auto"/>
            <w:left w:val="none" w:sz="0" w:space="0" w:color="auto"/>
            <w:bottom w:val="none" w:sz="0" w:space="0" w:color="auto"/>
            <w:right w:val="none" w:sz="0" w:space="0" w:color="auto"/>
          </w:divBdr>
        </w:div>
        <w:div w:id="1769420204">
          <w:marLeft w:val="0"/>
          <w:marRight w:val="0"/>
          <w:marTop w:val="0"/>
          <w:marBottom w:val="0"/>
          <w:divBdr>
            <w:top w:val="none" w:sz="0" w:space="0" w:color="auto"/>
            <w:left w:val="none" w:sz="0" w:space="0" w:color="auto"/>
            <w:bottom w:val="none" w:sz="0" w:space="0" w:color="auto"/>
            <w:right w:val="none" w:sz="0" w:space="0" w:color="auto"/>
          </w:divBdr>
        </w:div>
        <w:div w:id="379405408">
          <w:marLeft w:val="0"/>
          <w:marRight w:val="0"/>
          <w:marTop w:val="0"/>
          <w:marBottom w:val="0"/>
          <w:divBdr>
            <w:top w:val="none" w:sz="0" w:space="0" w:color="auto"/>
            <w:left w:val="none" w:sz="0" w:space="0" w:color="auto"/>
            <w:bottom w:val="none" w:sz="0" w:space="0" w:color="auto"/>
            <w:right w:val="none" w:sz="0" w:space="0" w:color="auto"/>
          </w:divBdr>
        </w:div>
        <w:div w:id="897394933">
          <w:marLeft w:val="0"/>
          <w:marRight w:val="0"/>
          <w:marTop w:val="0"/>
          <w:marBottom w:val="0"/>
          <w:divBdr>
            <w:top w:val="none" w:sz="0" w:space="0" w:color="auto"/>
            <w:left w:val="none" w:sz="0" w:space="0" w:color="auto"/>
            <w:bottom w:val="none" w:sz="0" w:space="0" w:color="auto"/>
            <w:right w:val="none" w:sz="0" w:space="0" w:color="auto"/>
          </w:divBdr>
        </w:div>
        <w:div w:id="1409769813">
          <w:marLeft w:val="0"/>
          <w:marRight w:val="0"/>
          <w:marTop w:val="0"/>
          <w:marBottom w:val="0"/>
          <w:divBdr>
            <w:top w:val="none" w:sz="0" w:space="0" w:color="auto"/>
            <w:left w:val="none" w:sz="0" w:space="0" w:color="auto"/>
            <w:bottom w:val="none" w:sz="0" w:space="0" w:color="auto"/>
            <w:right w:val="none" w:sz="0" w:space="0" w:color="auto"/>
          </w:divBdr>
        </w:div>
        <w:div w:id="531918557">
          <w:marLeft w:val="0"/>
          <w:marRight w:val="0"/>
          <w:marTop w:val="0"/>
          <w:marBottom w:val="0"/>
          <w:divBdr>
            <w:top w:val="none" w:sz="0" w:space="0" w:color="auto"/>
            <w:left w:val="none" w:sz="0" w:space="0" w:color="auto"/>
            <w:bottom w:val="none" w:sz="0" w:space="0" w:color="auto"/>
            <w:right w:val="none" w:sz="0" w:space="0" w:color="auto"/>
          </w:divBdr>
        </w:div>
        <w:div w:id="722750458">
          <w:marLeft w:val="0"/>
          <w:marRight w:val="0"/>
          <w:marTop w:val="0"/>
          <w:marBottom w:val="0"/>
          <w:divBdr>
            <w:top w:val="none" w:sz="0" w:space="0" w:color="auto"/>
            <w:left w:val="none" w:sz="0" w:space="0" w:color="auto"/>
            <w:bottom w:val="none" w:sz="0" w:space="0" w:color="auto"/>
            <w:right w:val="none" w:sz="0" w:space="0" w:color="auto"/>
          </w:divBdr>
        </w:div>
        <w:div w:id="1667706747">
          <w:marLeft w:val="0"/>
          <w:marRight w:val="0"/>
          <w:marTop w:val="0"/>
          <w:marBottom w:val="0"/>
          <w:divBdr>
            <w:top w:val="none" w:sz="0" w:space="0" w:color="auto"/>
            <w:left w:val="none" w:sz="0" w:space="0" w:color="auto"/>
            <w:bottom w:val="none" w:sz="0" w:space="0" w:color="auto"/>
            <w:right w:val="none" w:sz="0" w:space="0" w:color="auto"/>
          </w:divBdr>
        </w:div>
        <w:div w:id="189950335">
          <w:marLeft w:val="0"/>
          <w:marRight w:val="0"/>
          <w:marTop w:val="0"/>
          <w:marBottom w:val="0"/>
          <w:divBdr>
            <w:top w:val="none" w:sz="0" w:space="0" w:color="auto"/>
            <w:left w:val="none" w:sz="0" w:space="0" w:color="auto"/>
            <w:bottom w:val="none" w:sz="0" w:space="0" w:color="auto"/>
            <w:right w:val="none" w:sz="0" w:space="0" w:color="auto"/>
          </w:divBdr>
        </w:div>
        <w:div w:id="1674720672">
          <w:marLeft w:val="0"/>
          <w:marRight w:val="0"/>
          <w:marTop w:val="0"/>
          <w:marBottom w:val="0"/>
          <w:divBdr>
            <w:top w:val="none" w:sz="0" w:space="0" w:color="auto"/>
            <w:left w:val="none" w:sz="0" w:space="0" w:color="auto"/>
            <w:bottom w:val="none" w:sz="0" w:space="0" w:color="auto"/>
            <w:right w:val="none" w:sz="0" w:space="0" w:color="auto"/>
          </w:divBdr>
        </w:div>
        <w:div w:id="1188062842">
          <w:marLeft w:val="0"/>
          <w:marRight w:val="0"/>
          <w:marTop w:val="0"/>
          <w:marBottom w:val="0"/>
          <w:divBdr>
            <w:top w:val="none" w:sz="0" w:space="0" w:color="auto"/>
            <w:left w:val="none" w:sz="0" w:space="0" w:color="auto"/>
            <w:bottom w:val="none" w:sz="0" w:space="0" w:color="auto"/>
            <w:right w:val="none" w:sz="0" w:space="0" w:color="auto"/>
          </w:divBdr>
        </w:div>
        <w:div w:id="1956060859">
          <w:marLeft w:val="0"/>
          <w:marRight w:val="0"/>
          <w:marTop w:val="0"/>
          <w:marBottom w:val="0"/>
          <w:divBdr>
            <w:top w:val="none" w:sz="0" w:space="0" w:color="auto"/>
            <w:left w:val="none" w:sz="0" w:space="0" w:color="auto"/>
            <w:bottom w:val="none" w:sz="0" w:space="0" w:color="auto"/>
            <w:right w:val="none" w:sz="0" w:space="0" w:color="auto"/>
          </w:divBdr>
        </w:div>
        <w:div w:id="2065905488">
          <w:marLeft w:val="0"/>
          <w:marRight w:val="0"/>
          <w:marTop w:val="0"/>
          <w:marBottom w:val="0"/>
          <w:divBdr>
            <w:top w:val="none" w:sz="0" w:space="0" w:color="auto"/>
            <w:left w:val="none" w:sz="0" w:space="0" w:color="auto"/>
            <w:bottom w:val="none" w:sz="0" w:space="0" w:color="auto"/>
            <w:right w:val="none" w:sz="0" w:space="0" w:color="auto"/>
          </w:divBdr>
        </w:div>
        <w:div w:id="457379264">
          <w:marLeft w:val="0"/>
          <w:marRight w:val="0"/>
          <w:marTop w:val="0"/>
          <w:marBottom w:val="0"/>
          <w:divBdr>
            <w:top w:val="none" w:sz="0" w:space="0" w:color="auto"/>
            <w:left w:val="none" w:sz="0" w:space="0" w:color="auto"/>
            <w:bottom w:val="none" w:sz="0" w:space="0" w:color="auto"/>
            <w:right w:val="none" w:sz="0" w:space="0" w:color="auto"/>
          </w:divBdr>
        </w:div>
        <w:div w:id="140538815">
          <w:marLeft w:val="0"/>
          <w:marRight w:val="0"/>
          <w:marTop w:val="0"/>
          <w:marBottom w:val="0"/>
          <w:divBdr>
            <w:top w:val="none" w:sz="0" w:space="0" w:color="auto"/>
            <w:left w:val="none" w:sz="0" w:space="0" w:color="auto"/>
            <w:bottom w:val="none" w:sz="0" w:space="0" w:color="auto"/>
            <w:right w:val="none" w:sz="0" w:space="0" w:color="auto"/>
          </w:divBdr>
        </w:div>
        <w:div w:id="2111192873">
          <w:marLeft w:val="0"/>
          <w:marRight w:val="0"/>
          <w:marTop w:val="0"/>
          <w:marBottom w:val="0"/>
          <w:divBdr>
            <w:top w:val="none" w:sz="0" w:space="0" w:color="auto"/>
            <w:left w:val="none" w:sz="0" w:space="0" w:color="auto"/>
            <w:bottom w:val="none" w:sz="0" w:space="0" w:color="auto"/>
            <w:right w:val="none" w:sz="0" w:space="0" w:color="auto"/>
          </w:divBdr>
        </w:div>
        <w:div w:id="663315829">
          <w:marLeft w:val="0"/>
          <w:marRight w:val="0"/>
          <w:marTop w:val="0"/>
          <w:marBottom w:val="0"/>
          <w:divBdr>
            <w:top w:val="none" w:sz="0" w:space="0" w:color="auto"/>
            <w:left w:val="none" w:sz="0" w:space="0" w:color="auto"/>
            <w:bottom w:val="none" w:sz="0" w:space="0" w:color="auto"/>
            <w:right w:val="none" w:sz="0" w:space="0" w:color="auto"/>
          </w:divBdr>
        </w:div>
        <w:div w:id="1743483375">
          <w:marLeft w:val="0"/>
          <w:marRight w:val="0"/>
          <w:marTop w:val="0"/>
          <w:marBottom w:val="0"/>
          <w:divBdr>
            <w:top w:val="none" w:sz="0" w:space="0" w:color="auto"/>
            <w:left w:val="none" w:sz="0" w:space="0" w:color="auto"/>
            <w:bottom w:val="none" w:sz="0" w:space="0" w:color="auto"/>
            <w:right w:val="none" w:sz="0" w:space="0" w:color="auto"/>
          </w:divBdr>
        </w:div>
        <w:div w:id="35863230">
          <w:marLeft w:val="0"/>
          <w:marRight w:val="0"/>
          <w:marTop w:val="0"/>
          <w:marBottom w:val="0"/>
          <w:divBdr>
            <w:top w:val="none" w:sz="0" w:space="0" w:color="auto"/>
            <w:left w:val="none" w:sz="0" w:space="0" w:color="auto"/>
            <w:bottom w:val="none" w:sz="0" w:space="0" w:color="auto"/>
            <w:right w:val="none" w:sz="0" w:space="0" w:color="auto"/>
          </w:divBdr>
        </w:div>
        <w:div w:id="654646391">
          <w:marLeft w:val="0"/>
          <w:marRight w:val="0"/>
          <w:marTop w:val="0"/>
          <w:marBottom w:val="0"/>
          <w:divBdr>
            <w:top w:val="none" w:sz="0" w:space="0" w:color="auto"/>
            <w:left w:val="none" w:sz="0" w:space="0" w:color="auto"/>
            <w:bottom w:val="none" w:sz="0" w:space="0" w:color="auto"/>
            <w:right w:val="none" w:sz="0" w:space="0" w:color="auto"/>
          </w:divBdr>
        </w:div>
        <w:div w:id="230045527">
          <w:marLeft w:val="0"/>
          <w:marRight w:val="0"/>
          <w:marTop w:val="0"/>
          <w:marBottom w:val="0"/>
          <w:divBdr>
            <w:top w:val="none" w:sz="0" w:space="0" w:color="auto"/>
            <w:left w:val="none" w:sz="0" w:space="0" w:color="auto"/>
            <w:bottom w:val="none" w:sz="0" w:space="0" w:color="auto"/>
            <w:right w:val="none" w:sz="0" w:space="0" w:color="auto"/>
          </w:divBdr>
        </w:div>
        <w:div w:id="378551614">
          <w:marLeft w:val="0"/>
          <w:marRight w:val="0"/>
          <w:marTop w:val="0"/>
          <w:marBottom w:val="0"/>
          <w:divBdr>
            <w:top w:val="none" w:sz="0" w:space="0" w:color="auto"/>
            <w:left w:val="none" w:sz="0" w:space="0" w:color="auto"/>
            <w:bottom w:val="none" w:sz="0" w:space="0" w:color="auto"/>
            <w:right w:val="none" w:sz="0" w:space="0" w:color="auto"/>
          </w:divBdr>
        </w:div>
        <w:div w:id="415368824">
          <w:marLeft w:val="0"/>
          <w:marRight w:val="0"/>
          <w:marTop w:val="0"/>
          <w:marBottom w:val="0"/>
          <w:divBdr>
            <w:top w:val="none" w:sz="0" w:space="0" w:color="auto"/>
            <w:left w:val="none" w:sz="0" w:space="0" w:color="auto"/>
            <w:bottom w:val="none" w:sz="0" w:space="0" w:color="auto"/>
            <w:right w:val="none" w:sz="0" w:space="0" w:color="auto"/>
          </w:divBdr>
        </w:div>
        <w:div w:id="804812987">
          <w:marLeft w:val="0"/>
          <w:marRight w:val="0"/>
          <w:marTop w:val="0"/>
          <w:marBottom w:val="0"/>
          <w:divBdr>
            <w:top w:val="none" w:sz="0" w:space="0" w:color="auto"/>
            <w:left w:val="none" w:sz="0" w:space="0" w:color="auto"/>
            <w:bottom w:val="none" w:sz="0" w:space="0" w:color="auto"/>
            <w:right w:val="none" w:sz="0" w:space="0" w:color="auto"/>
          </w:divBdr>
        </w:div>
        <w:div w:id="1335718037">
          <w:marLeft w:val="0"/>
          <w:marRight w:val="0"/>
          <w:marTop w:val="0"/>
          <w:marBottom w:val="0"/>
          <w:divBdr>
            <w:top w:val="none" w:sz="0" w:space="0" w:color="auto"/>
            <w:left w:val="none" w:sz="0" w:space="0" w:color="auto"/>
            <w:bottom w:val="none" w:sz="0" w:space="0" w:color="auto"/>
            <w:right w:val="none" w:sz="0" w:space="0" w:color="auto"/>
          </w:divBdr>
        </w:div>
        <w:div w:id="642275849">
          <w:marLeft w:val="0"/>
          <w:marRight w:val="0"/>
          <w:marTop w:val="0"/>
          <w:marBottom w:val="0"/>
          <w:divBdr>
            <w:top w:val="none" w:sz="0" w:space="0" w:color="auto"/>
            <w:left w:val="none" w:sz="0" w:space="0" w:color="auto"/>
            <w:bottom w:val="none" w:sz="0" w:space="0" w:color="auto"/>
            <w:right w:val="none" w:sz="0" w:space="0" w:color="auto"/>
          </w:divBdr>
        </w:div>
      </w:divsChild>
    </w:div>
    <w:div w:id="1101952235">
      <w:bodyDiv w:val="1"/>
      <w:marLeft w:val="0"/>
      <w:marRight w:val="0"/>
      <w:marTop w:val="0"/>
      <w:marBottom w:val="0"/>
      <w:divBdr>
        <w:top w:val="none" w:sz="0" w:space="0" w:color="auto"/>
        <w:left w:val="none" w:sz="0" w:space="0" w:color="auto"/>
        <w:bottom w:val="none" w:sz="0" w:space="0" w:color="auto"/>
        <w:right w:val="none" w:sz="0" w:space="0" w:color="auto"/>
      </w:divBdr>
    </w:div>
    <w:div w:id="1153453098">
      <w:bodyDiv w:val="1"/>
      <w:marLeft w:val="0"/>
      <w:marRight w:val="0"/>
      <w:marTop w:val="0"/>
      <w:marBottom w:val="0"/>
      <w:divBdr>
        <w:top w:val="none" w:sz="0" w:space="0" w:color="auto"/>
        <w:left w:val="none" w:sz="0" w:space="0" w:color="auto"/>
        <w:bottom w:val="none" w:sz="0" w:space="0" w:color="auto"/>
        <w:right w:val="none" w:sz="0" w:space="0" w:color="auto"/>
      </w:divBdr>
    </w:div>
    <w:div w:id="1625228531">
      <w:bodyDiv w:val="1"/>
      <w:marLeft w:val="0"/>
      <w:marRight w:val="0"/>
      <w:marTop w:val="0"/>
      <w:marBottom w:val="0"/>
      <w:divBdr>
        <w:top w:val="none" w:sz="0" w:space="0" w:color="auto"/>
        <w:left w:val="none" w:sz="0" w:space="0" w:color="auto"/>
        <w:bottom w:val="none" w:sz="0" w:space="0" w:color="auto"/>
        <w:right w:val="none" w:sz="0" w:space="0" w:color="auto"/>
      </w:divBdr>
    </w:div>
    <w:div w:id="1800412363">
      <w:bodyDiv w:val="1"/>
      <w:marLeft w:val="0"/>
      <w:marRight w:val="0"/>
      <w:marTop w:val="0"/>
      <w:marBottom w:val="0"/>
      <w:divBdr>
        <w:top w:val="none" w:sz="0" w:space="0" w:color="auto"/>
        <w:left w:val="none" w:sz="0" w:space="0" w:color="auto"/>
        <w:bottom w:val="none" w:sz="0" w:space="0" w:color="auto"/>
        <w:right w:val="none" w:sz="0" w:space="0" w:color="auto"/>
      </w:divBdr>
    </w:div>
    <w:div w:id="2034727435">
      <w:bodyDiv w:val="1"/>
      <w:marLeft w:val="0"/>
      <w:marRight w:val="0"/>
      <w:marTop w:val="0"/>
      <w:marBottom w:val="0"/>
      <w:divBdr>
        <w:top w:val="none" w:sz="0" w:space="0" w:color="auto"/>
        <w:left w:val="none" w:sz="0" w:space="0" w:color="auto"/>
        <w:bottom w:val="none" w:sz="0" w:space="0" w:color="auto"/>
        <w:right w:val="none" w:sz="0" w:space="0" w:color="auto"/>
      </w:divBdr>
      <w:divsChild>
        <w:div w:id="2000189590">
          <w:marLeft w:val="0"/>
          <w:marRight w:val="0"/>
          <w:marTop w:val="0"/>
          <w:marBottom w:val="0"/>
          <w:divBdr>
            <w:top w:val="none" w:sz="0" w:space="0" w:color="auto"/>
            <w:left w:val="none" w:sz="0" w:space="0" w:color="auto"/>
            <w:bottom w:val="none" w:sz="0" w:space="0" w:color="auto"/>
            <w:right w:val="none" w:sz="0" w:space="0" w:color="auto"/>
          </w:divBdr>
        </w:div>
        <w:div w:id="1247884805">
          <w:marLeft w:val="0"/>
          <w:marRight w:val="0"/>
          <w:marTop w:val="0"/>
          <w:marBottom w:val="0"/>
          <w:divBdr>
            <w:top w:val="none" w:sz="0" w:space="0" w:color="auto"/>
            <w:left w:val="none" w:sz="0" w:space="0" w:color="auto"/>
            <w:bottom w:val="none" w:sz="0" w:space="0" w:color="auto"/>
            <w:right w:val="none" w:sz="0" w:space="0" w:color="auto"/>
          </w:divBdr>
        </w:div>
        <w:div w:id="2136025553">
          <w:marLeft w:val="0"/>
          <w:marRight w:val="0"/>
          <w:marTop w:val="0"/>
          <w:marBottom w:val="0"/>
          <w:divBdr>
            <w:top w:val="none" w:sz="0" w:space="0" w:color="auto"/>
            <w:left w:val="none" w:sz="0" w:space="0" w:color="auto"/>
            <w:bottom w:val="none" w:sz="0" w:space="0" w:color="auto"/>
            <w:right w:val="none" w:sz="0" w:space="0" w:color="auto"/>
          </w:divBdr>
        </w:div>
        <w:div w:id="1288394772">
          <w:marLeft w:val="0"/>
          <w:marRight w:val="0"/>
          <w:marTop w:val="0"/>
          <w:marBottom w:val="0"/>
          <w:divBdr>
            <w:top w:val="none" w:sz="0" w:space="0" w:color="auto"/>
            <w:left w:val="none" w:sz="0" w:space="0" w:color="auto"/>
            <w:bottom w:val="none" w:sz="0" w:space="0" w:color="auto"/>
            <w:right w:val="none" w:sz="0" w:space="0" w:color="auto"/>
          </w:divBdr>
        </w:div>
        <w:div w:id="539901437">
          <w:marLeft w:val="0"/>
          <w:marRight w:val="0"/>
          <w:marTop w:val="0"/>
          <w:marBottom w:val="0"/>
          <w:divBdr>
            <w:top w:val="none" w:sz="0" w:space="0" w:color="auto"/>
            <w:left w:val="none" w:sz="0" w:space="0" w:color="auto"/>
            <w:bottom w:val="none" w:sz="0" w:space="0" w:color="auto"/>
            <w:right w:val="none" w:sz="0" w:space="0" w:color="auto"/>
          </w:divBdr>
        </w:div>
        <w:div w:id="896934861">
          <w:marLeft w:val="0"/>
          <w:marRight w:val="0"/>
          <w:marTop w:val="0"/>
          <w:marBottom w:val="0"/>
          <w:divBdr>
            <w:top w:val="none" w:sz="0" w:space="0" w:color="auto"/>
            <w:left w:val="none" w:sz="0" w:space="0" w:color="auto"/>
            <w:bottom w:val="none" w:sz="0" w:space="0" w:color="auto"/>
            <w:right w:val="none" w:sz="0" w:space="0" w:color="auto"/>
          </w:divBdr>
        </w:div>
        <w:div w:id="68693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3387</Words>
  <Characters>20327</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balejkoj</dc:creator>
  <cp:lastModifiedBy>balejkoj</cp:lastModifiedBy>
  <cp:revision>2</cp:revision>
  <cp:lastPrinted>2017-01-03T09:00:00Z</cp:lastPrinted>
  <dcterms:created xsi:type="dcterms:W3CDTF">2018-12-07T09:12:00Z</dcterms:created>
  <dcterms:modified xsi:type="dcterms:W3CDTF">2018-12-07T09:12:00Z</dcterms:modified>
</cp:coreProperties>
</file>