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948" w:rsidRDefault="006B0063" w:rsidP="0052394F">
      <w:pPr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ar-SA" w:bidi="ar-SA"/>
        </w:rPr>
        <w:t>KARTA USŁUGI</w:t>
      </w:r>
    </w:p>
    <w:p w:rsidR="005F2FC2" w:rsidRDefault="005F2FC2" w:rsidP="0052394F">
      <w:pPr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hint="eastAsia"/>
        </w:rPr>
      </w:pPr>
    </w:p>
    <w:p w:rsidR="00D73948" w:rsidRDefault="006B0063" w:rsidP="0052394F">
      <w:pPr>
        <w:pStyle w:val="TableParagraph"/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/>
          <w:iCs/>
          <w:color w:val="000000"/>
          <w:kern w:val="0"/>
          <w:lang w:eastAsia="ar-SA" w:bidi="ar-SA"/>
        </w:rPr>
      </w:pPr>
      <w:r w:rsidRPr="005F2FC2">
        <w:rPr>
          <w:rFonts w:ascii="Times New Roman" w:eastAsia="Times New Roman" w:hAnsi="Times New Roman" w:cs="Times New Roman"/>
          <w:b/>
          <w:iCs/>
          <w:color w:val="000000"/>
          <w:kern w:val="0"/>
          <w:lang w:eastAsia="ar-SA" w:bidi="ar-SA"/>
        </w:rPr>
        <w:t>ZGŁOSZENIE UTRATY LUB USZKODZENIA DOWODU OSOBISTEGO</w:t>
      </w:r>
    </w:p>
    <w:p w:rsidR="005F2FC2" w:rsidRPr="005F2FC2" w:rsidRDefault="005F2FC2" w:rsidP="0052394F">
      <w:pPr>
        <w:pStyle w:val="TableParagraph"/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hint="eastAsia"/>
        </w:rPr>
      </w:pPr>
      <w:r w:rsidRPr="005F2FC2"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Numer karty USC 2 wersja 1</w:t>
      </w: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.</w:t>
      </w:r>
      <w:r w:rsidRPr="005F2FC2"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 xml:space="preserve"> z dnia 29 grudnia 2020 roku</w:t>
      </w:r>
    </w:p>
    <w:p w:rsidR="00D73948" w:rsidRDefault="00D73948" w:rsidP="0052394F">
      <w:pPr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</w:pPr>
    </w:p>
    <w:p w:rsidR="00D73948" w:rsidRDefault="006B0063" w:rsidP="0052394F">
      <w:pPr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ar-SA" w:bidi="ar-SA"/>
        </w:rPr>
        <w:t>PODSTAWA PRAWNA:</w:t>
      </w:r>
    </w:p>
    <w:p w:rsidR="00D73948" w:rsidRDefault="006B0063" w:rsidP="0052394F">
      <w:pPr>
        <w:snapToGrid w:val="0"/>
        <w:spacing w:line="276" w:lineRule="auto"/>
        <w:ind w:right="141"/>
        <w:jc w:val="both"/>
        <w:rPr>
          <w:rFonts w:hint="eastAsia"/>
        </w:rPr>
      </w:pPr>
      <w:r>
        <w:rPr>
          <w:rFonts w:ascii="Times New Roman" w:eastAsia="Calibri" w:hAnsi="Times New Roman" w:cs="Times New Roman"/>
          <w:kern w:val="0"/>
          <w:lang w:eastAsia="ar-SA" w:bidi="ar-SA"/>
        </w:rPr>
        <w:t>Ustawa z dnia 6 sierpnia 2010 r. o dowodach osobistych (</w:t>
      </w:r>
      <w:proofErr w:type="spellStart"/>
      <w:r>
        <w:rPr>
          <w:rFonts w:ascii="Times New Roman" w:eastAsia="Calibri" w:hAnsi="Times New Roman" w:cs="Times New Roman"/>
          <w:kern w:val="0"/>
          <w:lang w:eastAsia="ar-SA" w:bidi="ar-SA"/>
        </w:rPr>
        <w:t>t.j</w:t>
      </w:r>
      <w:proofErr w:type="spellEnd"/>
      <w:r>
        <w:rPr>
          <w:rFonts w:ascii="Times New Roman" w:eastAsia="Calibri" w:hAnsi="Times New Roman" w:cs="Times New Roman"/>
          <w:kern w:val="0"/>
          <w:lang w:eastAsia="ar-SA" w:bidi="ar-SA"/>
        </w:rPr>
        <w:t>. Dz. U. z 2020</w:t>
      </w:r>
      <w:r w:rsidR="005F2FC2">
        <w:rPr>
          <w:rFonts w:ascii="Times New Roman" w:eastAsia="Calibri" w:hAnsi="Times New Roman" w:cs="Times New Roman"/>
          <w:kern w:val="0"/>
          <w:lang w:eastAsia="ar-SA" w:bidi="ar-SA"/>
        </w:rPr>
        <w:t xml:space="preserve"> </w:t>
      </w:r>
      <w:r>
        <w:rPr>
          <w:rFonts w:ascii="Times New Roman" w:eastAsia="Calibri" w:hAnsi="Times New Roman" w:cs="Times New Roman"/>
          <w:kern w:val="0"/>
          <w:lang w:eastAsia="ar-SA" w:bidi="ar-SA"/>
        </w:rPr>
        <w:t xml:space="preserve">r., </w:t>
      </w:r>
      <w:proofErr w:type="spellStart"/>
      <w:r>
        <w:rPr>
          <w:rFonts w:ascii="Times New Roman" w:eastAsia="Calibri" w:hAnsi="Times New Roman" w:cs="Times New Roman"/>
          <w:kern w:val="0"/>
          <w:lang w:eastAsia="ar-SA" w:bidi="ar-SA"/>
        </w:rPr>
        <w:t>poz</w:t>
      </w:r>
      <w:proofErr w:type="spellEnd"/>
      <w:r>
        <w:rPr>
          <w:rFonts w:ascii="Times New Roman" w:eastAsia="Calibri" w:hAnsi="Times New Roman" w:cs="Times New Roman"/>
          <w:kern w:val="0"/>
          <w:lang w:eastAsia="ar-SA" w:bidi="ar-SA"/>
        </w:rPr>
        <w:t xml:space="preserve"> 332</w:t>
      </w:r>
      <w:r w:rsidR="005F2FC2">
        <w:rPr>
          <w:rFonts w:ascii="Times New Roman" w:eastAsia="Calibri" w:hAnsi="Times New Roman" w:cs="Times New Roman"/>
          <w:kern w:val="0"/>
          <w:lang w:eastAsia="ar-SA" w:bidi="ar-SA"/>
        </w:rPr>
        <w:t xml:space="preserve"> z </w:t>
      </w:r>
      <w:proofErr w:type="spellStart"/>
      <w:r w:rsidR="005F2FC2">
        <w:rPr>
          <w:rFonts w:ascii="Times New Roman" w:eastAsia="Calibri" w:hAnsi="Times New Roman" w:cs="Times New Roman"/>
          <w:kern w:val="0"/>
          <w:lang w:eastAsia="ar-SA" w:bidi="ar-SA"/>
        </w:rPr>
        <w:t>późn</w:t>
      </w:r>
      <w:proofErr w:type="spellEnd"/>
      <w:r w:rsidR="005F2FC2">
        <w:rPr>
          <w:rFonts w:ascii="Times New Roman" w:eastAsia="Calibri" w:hAnsi="Times New Roman" w:cs="Times New Roman"/>
          <w:kern w:val="0"/>
          <w:lang w:eastAsia="ar-SA" w:bidi="ar-SA"/>
        </w:rPr>
        <w:t>. zm.</w:t>
      </w:r>
      <w:r>
        <w:rPr>
          <w:rFonts w:ascii="Times New Roman" w:eastAsia="Calibri" w:hAnsi="Times New Roman" w:cs="Times New Roman"/>
          <w:kern w:val="0"/>
          <w:lang w:eastAsia="ar-SA" w:bidi="ar-SA"/>
        </w:rPr>
        <w:t>)</w:t>
      </w:r>
    </w:p>
    <w:p w:rsidR="00D73948" w:rsidRDefault="00D73948" w:rsidP="0052394F">
      <w:pPr>
        <w:snapToGrid w:val="0"/>
        <w:spacing w:line="276" w:lineRule="auto"/>
        <w:ind w:right="141"/>
        <w:jc w:val="both"/>
        <w:rPr>
          <w:rFonts w:ascii="Times New Roman" w:eastAsia="Calibri" w:hAnsi="Times New Roman" w:cs="Times New Roman"/>
          <w:kern w:val="0"/>
          <w:lang w:eastAsia="ar-SA" w:bidi="ar-SA"/>
        </w:rPr>
      </w:pPr>
    </w:p>
    <w:p w:rsidR="00D73948" w:rsidRDefault="006B0063" w:rsidP="005F2FC2">
      <w:pPr>
        <w:snapToGrid w:val="0"/>
        <w:spacing w:line="360" w:lineRule="auto"/>
        <w:ind w:right="142"/>
        <w:jc w:val="both"/>
        <w:rPr>
          <w:rFonts w:hint="eastAsia"/>
        </w:rPr>
      </w:pPr>
      <w:r>
        <w:rPr>
          <w:rFonts w:ascii="Times New Roman" w:eastAsia="Calibri" w:hAnsi="Times New Roman" w:cs="Times New Roman"/>
          <w:kern w:val="0"/>
          <w:lang w:eastAsia="ar-SA" w:bidi="ar-SA"/>
        </w:rPr>
        <w:t>Rozporządzenie Ministra Spraw Wewnętrznych i Administracji z dnia 7 stycznia 2020 r. w sprawie wzoru dowodu osobistego, jego wydawania i odbioru oraz utraty, uszkodzenia, unieważnienia i zwrotu (Dz. U. z 2020</w:t>
      </w:r>
      <w:r w:rsidR="005F2FC2">
        <w:rPr>
          <w:rFonts w:ascii="Times New Roman" w:eastAsia="Calibri" w:hAnsi="Times New Roman" w:cs="Times New Roman"/>
          <w:kern w:val="0"/>
          <w:lang w:eastAsia="ar-SA" w:bidi="ar-SA"/>
        </w:rPr>
        <w:t xml:space="preserve"> </w:t>
      </w:r>
      <w:r>
        <w:rPr>
          <w:rFonts w:ascii="Times New Roman" w:eastAsia="Calibri" w:hAnsi="Times New Roman" w:cs="Times New Roman"/>
          <w:kern w:val="0"/>
          <w:lang w:eastAsia="ar-SA" w:bidi="ar-SA"/>
        </w:rPr>
        <w:t>r. poz. 31)</w:t>
      </w:r>
    </w:p>
    <w:p w:rsidR="00D73948" w:rsidRDefault="00D73948" w:rsidP="0052394F">
      <w:pPr>
        <w:snapToGrid w:val="0"/>
        <w:spacing w:line="276" w:lineRule="auto"/>
        <w:ind w:right="141"/>
        <w:jc w:val="both"/>
        <w:rPr>
          <w:rFonts w:ascii="Times New Roman" w:eastAsia="Calibri" w:hAnsi="Times New Roman" w:cs="Times New Roman"/>
          <w:b/>
          <w:bCs/>
          <w:kern w:val="0"/>
          <w:lang w:eastAsia="ar-SA" w:bidi="ar-SA"/>
        </w:rPr>
      </w:pPr>
    </w:p>
    <w:p w:rsidR="005F2FC2" w:rsidRDefault="006B0063" w:rsidP="005F2FC2">
      <w:pPr>
        <w:spacing w:after="283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WYMAGANE DOKUMENTY:</w:t>
      </w:r>
    </w:p>
    <w:p w:rsidR="005F2FC2" w:rsidRPr="005F2FC2" w:rsidRDefault="006B0063" w:rsidP="005F2FC2">
      <w:pPr>
        <w:pStyle w:val="Akapitzlist"/>
        <w:numPr>
          <w:ilvl w:val="0"/>
          <w:numId w:val="5"/>
        </w:numPr>
        <w:spacing w:after="283" w:line="360" w:lineRule="auto"/>
        <w:ind w:left="714" w:hanging="357"/>
        <w:jc w:val="both"/>
      </w:pPr>
      <w:r w:rsidRPr="005F2FC2">
        <w:rPr>
          <w:rFonts w:ascii="Times New Roman" w:eastAsia="Calibri" w:hAnsi="Times New Roman" w:cs="Times New Roman"/>
          <w:kern w:val="0"/>
          <w:lang w:eastAsia="ar-SA" w:bidi="ar-SA"/>
        </w:rPr>
        <w:t>Wypełniony i podpisany formularz zgłoszenia utraty lub uszkodzenia dowodu osobistego</w:t>
      </w:r>
    </w:p>
    <w:p w:rsidR="005F2FC2" w:rsidRPr="005F2FC2" w:rsidRDefault="006B0063" w:rsidP="005F2FC2">
      <w:pPr>
        <w:pStyle w:val="Akapitzlist"/>
        <w:numPr>
          <w:ilvl w:val="0"/>
          <w:numId w:val="5"/>
        </w:numPr>
        <w:spacing w:after="283" w:line="360" w:lineRule="auto"/>
        <w:ind w:left="714" w:hanging="357"/>
        <w:jc w:val="both"/>
      </w:pPr>
      <w:r w:rsidRPr="005F2FC2">
        <w:rPr>
          <w:rFonts w:ascii="Times New Roman" w:eastAsia="Calibri" w:hAnsi="Times New Roman" w:cs="Times New Roman"/>
          <w:kern w:val="0"/>
          <w:lang w:eastAsia="ar-SA" w:bidi="ar-SA"/>
        </w:rPr>
        <w:t>W przypadku zgłoszenia uszkodzenia dowodu osobistego załącza się uszkodzony dowód osobisty</w:t>
      </w:r>
    </w:p>
    <w:p w:rsidR="005F2FC2" w:rsidRPr="005F2FC2" w:rsidRDefault="006B0063" w:rsidP="005F2FC2">
      <w:pPr>
        <w:pStyle w:val="Akapitzlist"/>
        <w:numPr>
          <w:ilvl w:val="0"/>
          <w:numId w:val="5"/>
        </w:numPr>
        <w:spacing w:after="283" w:line="360" w:lineRule="auto"/>
        <w:ind w:left="714" w:hanging="357"/>
        <w:jc w:val="both"/>
      </w:pPr>
      <w:r w:rsidRPr="005F2FC2">
        <w:rPr>
          <w:rFonts w:ascii="Times New Roman" w:eastAsia="Calibri" w:hAnsi="Times New Roman" w:cs="Times New Roman"/>
          <w:kern w:val="0"/>
          <w:lang w:eastAsia="ar-SA" w:bidi="ar-SA"/>
        </w:rPr>
        <w:t>Jeśli działasz jako pełnomocnik - dokument, który potwierdza, że jesteś pełnomocnikiem (pełnomocnictwo szczególne)</w:t>
      </w:r>
    </w:p>
    <w:p w:rsidR="005F2FC2" w:rsidRPr="005F2FC2" w:rsidRDefault="006B0063" w:rsidP="005F2FC2">
      <w:pPr>
        <w:pStyle w:val="Akapitzlist"/>
        <w:numPr>
          <w:ilvl w:val="0"/>
          <w:numId w:val="5"/>
        </w:numPr>
        <w:spacing w:after="283" w:line="360" w:lineRule="auto"/>
        <w:ind w:left="714" w:hanging="357"/>
        <w:jc w:val="both"/>
      </w:pPr>
      <w:r w:rsidRPr="005F2FC2">
        <w:rPr>
          <w:rFonts w:ascii="Times New Roman" w:eastAsia="Calibri" w:hAnsi="Times New Roman" w:cs="Times New Roman"/>
          <w:kern w:val="0"/>
          <w:lang w:eastAsia="ar-SA" w:bidi="ar-SA"/>
        </w:rPr>
        <w:t xml:space="preserve">Jeśli działasz jako rodzic, opiekun prawny lub kurator – dokument, który to potwierdza </w:t>
      </w:r>
    </w:p>
    <w:p w:rsidR="00D73948" w:rsidRPr="005F2FC2" w:rsidRDefault="006B0063" w:rsidP="005F2FC2">
      <w:pPr>
        <w:pStyle w:val="Akapitzlist"/>
        <w:numPr>
          <w:ilvl w:val="0"/>
          <w:numId w:val="5"/>
        </w:numPr>
        <w:spacing w:after="283" w:line="360" w:lineRule="auto"/>
        <w:ind w:left="714" w:hanging="357"/>
        <w:jc w:val="both"/>
      </w:pPr>
      <w:r w:rsidRPr="005F2FC2">
        <w:rPr>
          <w:rFonts w:ascii="Times New Roman" w:eastAsia="Calibri" w:hAnsi="Times New Roman" w:cs="Times New Roman"/>
          <w:kern w:val="0"/>
          <w:lang w:eastAsia="ar-SA" w:bidi="ar-SA"/>
        </w:rPr>
        <w:t>Dokument ze zdjęciem potwierdzający tożsamość, np. paszport, prawo jazdy, legitymacja szkolna</w:t>
      </w:r>
    </w:p>
    <w:p w:rsidR="00D73948" w:rsidRDefault="006B0063" w:rsidP="005F2FC2">
      <w:pPr>
        <w:pStyle w:val="Tekstpodstawowy"/>
        <w:spacing w:line="240" w:lineRule="auto"/>
        <w:jc w:val="both"/>
        <w:rPr>
          <w:rFonts w:hint="eastAsia"/>
        </w:rPr>
      </w:pPr>
      <w:r>
        <w:rPr>
          <w:rFonts w:ascii="Times New Roman" w:hAnsi="Times New Roman"/>
          <w:b/>
          <w:bCs/>
        </w:rPr>
        <w:t xml:space="preserve">FORMULARZE DO POBRANIA: </w:t>
      </w:r>
    </w:p>
    <w:p w:rsidR="005F2FC2" w:rsidRDefault="005F2FC2" w:rsidP="005F2FC2">
      <w:pPr>
        <w:pStyle w:val="Tekstpodstawowy"/>
        <w:spacing w:line="240" w:lineRule="auto"/>
        <w:jc w:val="both"/>
      </w:pPr>
      <w:r>
        <w:rPr>
          <w:rFonts w:ascii="Times New Roman" w:hAnsi="Times New Roman"/>
        </w:rPr>
        <w:t xml:space="preserve">Formularz </w:t>
      </w:r>
      <w:r w:rsidR="006B0063">
        <w:rPr>
          <w:rFonts w:ascii="Times New Roman" w:hAnsi="Times New Roman"/>
        </w:rPr>
        <w:t>do pobrania w pokoju 202 lub na stronie internetowej Miasta Siemiatycze</w:t>
      </w:r>
    </w:p>
    <w:p w:rsidR="005F2FC2" w:rsidRPr="005F2FC2" w:rsidRDefault="005F2FC2" w:rsidP="005F2FC2">
      <w:pPr>
        <w:pStyle w:val="Tekstpodstawowy"/>
        <w:spacing w:line="240" w:lineRule="auto"/>
        <w:jc w:val="both"/>
      </w:pPr>
    </w:p>
    <w:p w:rsidR="00D73948" w:rsidRDefault="006B0063" w:rsidP="005F2FC2">
      <w:pPr>
        <w:pStyle w:val="Tekstpodstawowy"/>
        <w:spacing w:line="240" w:lineRule="auto"/>
        <w:jc w:val="both"/>
        <w:rPr>
          <w:rFonts w:hint="eastAsia"/>
        </w:rPr>
      </w:pPr>
      <w:r>
        <w:rPr>
          <w:rFonts w:ascii="Times New Roman" w:hAnsi="Times New Roman"/>
          <w:b/>
          <w:bCs/>
        </w:rPr>
        <w:t xml:space="preserve">OPŁATY: </w:t>
      </w:r>
    </w:p>
    <w:p w:rsidR="00D73948" w:rsidRDefault="004B06D1" w:rsidP="0052394F">
      <w:pPr>
        <w:snapToGrid w:val="0"/>
        <w:spacing w:line="272" w:lineRule="exact"/>
        <w:ind w:right="141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Brak</w:t>
      </w:r>
    </w:p>
    <w:p w:rsidR="004B06D1" w:rsidRDefault="004B06D1" w:rsidP="0052394F">
      <w:pPr>
        <w:snapToGrid w:val="0"/>
        <w:spacing w:line="272" w:lineRule="exact"/>
        <w:ind w:right="141"/>
        <w:jc w:val="both"/>
        <w:rPr>
          <w:rFonts w:ascii="Times New Roman" w:hAnsi="Times New Roman" w:cs="Times New Roman"/>
          <w:iCs/>
        </w:rPr>
      </w:pPr>
    </w:p>
    <w:p w:rsidR="00D73948" w:rsidRDefault="006B0063" w:rsidP="004B06D1">
      <w:pPr>
        <w:pStyle w:val="Tekstpodstawowy"/>
        <w:spacing w:line="240" w:lineRule="auto"/>
        <w:jc w:val="both"/>
        <w:rPr>
          <w:rFonts w:hint="eastAsia"/>
        </w:rPr>
      </w:pPr>
      <w:r>
        <w:rPr>
          <w:rFonts w:ascii="Times New Roman" w:hAnsi="Times New Roman"/>
          <w:b/>
          <w:bCs/>
        </w:rPr>
        <w:t xml:space="preserve">TERMIN ZAŁATWIENIA SPRAWY: </w:t>
      </w:r>
    </w:p>
    <w:p w:rsidR="00D73948" w:rsidRDefault="004B06D1" w:rsidP="0052394F">
      <w:pPr>
        <w:snapToGrid w:val="0"/>
        <w:ind w:right="20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 zbędnej zwłoki</w:t>
      </w:r>
    </w:p>
    <w:p w:rsidR="004B06D1" w:rsidRDefault="004B06D1" w:rsidP="0052394F">
      <w:pPr>
        <w:snapToGrid w:val="0"/>
        <w:ind w:right="206"/>
        <w:jc w:val="both"/>
        <w:rPr>
          <w:rFonts w:ascii="Times New Roman" w:hAnsi="Times New Roman" w:cs="Times New Roman"/>
        </w:rPr>
      </w:pPr>
    </w:p>
    <w:p w:rsidR="00D73948" w:rsidRDefault="006B0063" w:rsidP="004B06D1">
      <w:pPr>
        <w:pStyle w:val="Tekstpodstawowy"/>
        <w:spacing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MIEJSCE ZŁOŻENIA WNIOSKU:</w:t>
      </w:r>
    </w:p>
    <w:p w:rsidR="004B06D1" w:rsidRDefault="004B06D1" w:rsidP="004B06D1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Urząd Miasta Siemiatycze</w:t>
      </w:r>
    </w:p>
    <w:p w:rsidR="004B06D1" w:rsidRDefault="004B06D1" w:rsidP="004B06D1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Urząd Stanu Cywilnego</w:t>
      </w:r>
    </w:p>
    <w:p w:rsidR="004B06D1" w:rsidRDefault="004B06D1" w:rsidP="004B06D1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II piętro, pok. 202,</w:t>
      </w:r>
    </w:p>
    <w:p w:rsidR="004B06D1" w:rsidRDefault="004B06D1" w:rsidP="004B06D1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tel. 85 656 58 32</w:t>
      </w:r>
    </w:p>
    <w:p w:rsidR="004B06D1" w:rsidRDefault="004B06D1" w:rsidP="0052394F">
      <w:pPr>
        <w:pStyle w:val="Tekstpodstawowy"/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hint="eastAsia"/>
        </w:rPr>
      </w:pPr>
    </w:p>
    <w:p w:rsidR="00D73948" w:rsidRDefault="006B0063" w:rsidP="0052394F">
      <w:pPr>
        <w:pStyle w:val="Tekstpodstawowy"/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ar-SA" w:bidi="ar-SA"/>
        </w:rPr>
        <w:lastRenderedPageBreak/>
        <w:t>MIEJSCE ZAŁATWIENIA SPRAWY:</w:t>
      </w:r>
    </w:p>
    <w:p w:rsidR="00D73948" w:rsidRDefault="006B0063" w:rsidP="0052394F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Urząd Stanu Cywilnego</w:t>
      </w:r>
    </w:p>
    <w:p w:rsidR="00D73948" w:rsidRDefault="006B0063" w:rsidP="0052394F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II piętro, pok. 202,</w:t>
      </w:r>
    </w:p>
    <w:p w:rsidR="00D73948" w:rsidRDefault="006B0063" w:rsidP="0052394F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lang w:eastAsia="ar-SA" w:bidi="ar-SA"/>
        </w:rPr>
        <w:t>tel. 85 656 58 32</w:t>
      </w:r>
    </w:p>
    <w:p w:rsidR="00077986" w:rsidRDefault="00077986" w:rsidP="0052394F">
      <w:pPr>
        <w:pStyle w:val="NormalnyWeb"/>
        <w:jc w:val="both"/>
        <w:rPr>
          <w:rFonts w:eastAsia="NSimSun"/>
        </w:rPr>
      </w:pPr>
    </w:p>
    <w:p w:rsidR="00D73948" w:rsidRDefault="006B0063" w:rsidP="0052394F">
      <w:pPr>
        <w:pStyle w:val="NormalnyWeb"/>
        <w:jc w:val="both"/>
      </w:pPr>
      <w:r>
        <w:t>Urząd Miasta czynny jest w godzinach:</w:t>
      </w:r>
    </w:p>
    <w:p w:rsidR="00D73948" w:rsidRDefault="006B0063" w:rsidP="0052394F">
      <w:pPr>
        <w:pStyle w:val="NormalnyWeb"/>
        <w:jc w:val="both"/>
      </w:pPr>
      <w:r>
        <w:t>- poniedziałek od 7:30 do 17:00,</w:t>
      </w:r>
    </w:p>
    <w:p w:rsidR="00D73948" w:rsidRDefault="006B0063" w:rsidP="0052394F">
      <w:pPr>
        <w:pStyle w:val="NormalnyWeb"/>
        <w:jc w:val="both"/>
      </w:pPr>
      <w:r>
        <w:t>- od wtorku do czwartku od 7:30 do 15:30</w:t>
      </w:r>
    </w:p>
    <w:p w:rsidR="00D73948" w:rsidRDefault="006B0063" w:rsidP="0052394F">
      <w:pPr>
        <w:pStyle w:val="Tekstpodstawowy"/>
        <w:spacing w:line="240" w:lineRule="auto"/>
        <w:jc w:val="both"/>
        <w:rPr>
          <w:rFonts w:hint="eastAsia"/>
        </w:rPr>
      </w:pPr>
      <w:r>
        <w:rPr>
          <w:rFonts w:ascii="Times New Roman" w:eastAsia="Calibri" w:hAnsi="Times New Roman" w:cs="Times New Roman"/>
          <w:b/>
          <w:iCs/>
          <w:kern w:val="0"/>
          <w:lang w:eastAsia="ar-SA" w:bidi="ar-SA"/>
        </w:rPr>
        <w:t>-</w:t>
      </w:r>
      <w:r>
        <w:rPr>
          <w:rFonts w:ascii="Times New Roman" w:eastAsia="Calibri" w:hAnsi="Times New Roman" w:cs="Times New Roman"/>
          <w:iCs/>
          <w:kern w:val="0"/>
          <w:lang w:eastAsia="ar-SA" w:bidi="ar-SA"/>
        </w:rPr>
        <w:t xml:space="preserve"> piątek od 7:30 do 14:00</w:t>
      </w:r>
    </w:p>
    <w:p w:rsidR="00D73948" w:rsidRDefault="006B0063" w:rsidP="004B06D1">
      <w:pPr>
        <w:pStyle w:val="Tekstpodstawowy"/>
        <w:spacing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b/>
          <w:bCs/>
        </w:rPr>
        <w:t>TRYB ODWOŁAWCZY:</w:t>
      </w:r>
    </w:p>
    <w:p w:rsidR="00D73948" w:rsidRDefault="004B06D1" w:rsidP="004B06D1">
      <w:pPr>
        <w:pStyle w:val="Tekstpodstawowy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Brak</w:t>
      </w:r>
      <w:bookmarkStart w:id="0" w:name="_GoBack"/>
      <w:bookmarkEnd w:id="0"/>
    </w:p>
    <w:p w:rsidR="004B06D1" w:rsidRDefault="004B06D1" w:rsidP="0052394F">
      <w:pPr>
        <w:pStyle w:val="Tekstpodstawowy"/>
        <w:spacing w:line="240" w:lineRule="auto"/>
        <w:jc w:val="both"/>
        <w:rPr>
          <w:rFonts w:ascii="Times New Roman" w:hAnsi="Times New Roman" w:cs="Times New Roman"/>
        </w:rPr>
      </w:pPr>
    </w:p>
    <w:p w:rsidR="00D73948" w:rsidRDefault="006B0063" w:rsidP="004B06D1">
      <w:pPr>
        <w:pStyle w:val="Tekstpodstawowy"/>
        <w:spacing w:line="24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ar-SA" w:bidi="ar-SA"/>
        </w:rPr>
        <w:t>UWAGI:</w:t>
      </w:r>
    </w:p>
    <w:p w:rsidR="00BE206B" w:rsidRDefault="006B0063" w:rsidP="00BE206B">
      <w:pPr>
        <w:pStyle w:val="Akapitzlist"/>
        <w:numPr>
          <w:ilvl w:val="0"/>
          <w:numId w:val="7"/>
        </w:numPr>
        <w:spacing w:line="360" w:lineRule="auto"/>
        <w:jc w:val="both"/>
      </w:pPr>
      <w:r>
        <w:rPr>
          <w:lang w:eastAsia="ar-SA" w:bidi="ar-SA"/>
        </w:rPr>
        <w:t>Posiadacz dowodu osobistego, którego dowód został utracony lub uszkodzony, zgłasza niezwłocznie, osobiście lub przez pełnomocnika (legitymującego się pełnomocnictwem szczególnym do dokonania zgłoszenia) ten fakt organowi dowolnej gminy, gdzie otrzymuje zaświadczenie o utracie lub uszkodzeniu dowodu osobistego, a posiadacz dowodu osobistego przebywający poza teryt</w:t>
      </w:r>
      <w:r w:rsidR="0052394F">
        <w:rPr>
          <w:lang w:eastAsia="ar-SA" w:bidi="ar-SA"/>
        </w:rPr>
        <w:t xml:space="preserve">orium Rzeczypospolitej Polskiej </w:t>
      </w:r>
      <w:r>
        <w:rPr>
          <w:lang w:eastAsia="ar-SA" w:bidi="ar-SA"/>
        </w:rPr>
        <w:t>dowol</w:t>
      </w:r>
      <w:r w:rsidR="00BE206B">
        <w:rPr>
          <w:lang w:eastAsia="ar-SA" w:bidi="ar-SA"/>
        </w:rPr>
        <w:t>nemu konsulowi Rzeczypospolitej Polskiej</w:t>
      </w:r>
    </w:p>
    <w:p w:rsidR="00BE206B" w:rsidRDefault="006B0063" w:rsidP="00BE206B">
      <w:pPr>
        <w:pStyle w:val="Akapitzlist"/>
        <w:numPr>
          <w:ilvl w:val="0"/>
          <w:numId w:val="7"/>
        </w:numPr>
        <w:spacing w:line="360" w:lineRule="auto"/>
        <w:jc w:val="both"/>
      </w:pPr>
      <w:r>
        <w:rPr>
          <w:lang w:eastAsia="ar-SA" w:bidi="ar-SA"/>
        </w:rPr>
        <w:t>Zgłoszenia utraty lub uszkodzenia dowodu można również dokonać w formie dokumentu elektronicznego w organie gminy, który wydał dowód osobisty za pośrednictw</w:t>
      </w:r>
      <w:r w:rsidR="00BE206B">
        <w:rPr>
          <w:lang w:eastAsia="ar-SA" w:bidi="ar-SA"/>
        </w:rPr>
        <w:t xml:space="preserve">em strony </w:t>
      </w:r>
      <w:r w:rsidR="00BE206B" w:rsidRPr="00BE206B">
        <w:rPr>
          <w:rFonts w:hint="eastAsia"/>
          <w:lang w:eastAsia="ar-SA" w:bidi="ar-SA"/>
        </w:rPr>
        <w:t>https://obywatel.gov.pl/</w:t>
      </w:r>
    </w:p>
    <w:p w:rsidR="00BE206B" w:rsidRDefault="006B0063" w:rsidP="00BE206B">
      <w:pPr>
        <w:pStyle w:val="Akapitzlist"/>
        <w:numPr>
          <w:ilvl w:val="0"/>
          <w:numId w:val="7"/>
        </w:numPr>
        <w:spacing w:line="360" w:lineRule="auto"/>
        <w:jc w:val="both"/>
      </w:pPr>
      <w:r>
        <w:rPr>
          <w:lang w:eastAsia="ar-SA" w:bidi="ar-SA"/>
        </w:rPr>
        <w:t>Do zgłoszenia utraty lub uszkodzenia dowodu osobistego dokonanego przez pełnomocnika w formie dokumentu elektronicznego, załącza się dokument elektroniczny zawierający pełnomocnictwo szczególne do dokonania zgłoszenia, a w razie niemożności jego uzyskania odwzor</w:t>
      </w:r>
      <w:r w:rsidR="000E5C6F">
        <w:rPr>
          <w:lang w:eastAsia="ar-SA" w:bidi="ar-SA"/>
        </w:rPr>
        <w:t>owanie cyfrowe pełnomocnictwa</w:t>
      </w:r>
    </w:p>
    <w:p w:rsidR="00BE206B" w:rsidRDefault="006B0063" w:rsidP="00BE206B">
      <w:pPr>
        <w:pStyle w:val="Akapitzlist"/>
        <w:numPr>
          <w:ilvl w:val="0"/>
          <w:numId w:val="7"/>
        </w:numPr>
        <w:spacing w:line="360" w:lineRule="auto"/>
        <w:jc w:val="both"/>
      </w:pPr>
      <w:r>
        <w:rPr>
          <w:lang w:eastAsia="ar-SA" w:bidi="ar-SA"/>
        </w:rPr>
        <w:t>Zgłoszenia utraty lub uszkodzenia dowodu konsulowi Rzeczypospolitej Polskiej można również dokonać w formie pisemnej z</w:t>
      </w:r>
      <w:r w:rsidR="00BE206B">
        <w:rPr>
          <w:lang w:eastAsia="ar-SA" w:bidi="ar-SA"/>
        </w:rPr>
        <w:t xml:space="preserve">a pomocą poczty lub telefaksu. </w:t>
      </w:r>
    </w:p>
    <w:p w:rsidR="00BE206B" w:rsidRDefault="006B0063" w:rsidP="00BE206B">
      <w:pPr>
        <w:pStyle w:val="Akapitzlist"/>
        <w:numPr>
          <w:ilvl w:val="0"/>
          <w:numId w:val="7"/>
        </w:numPr>
        <w:spacing w:line="360" w:lineRule="auto"/>
        <w:jc w:val="both"/>
      </w:pPr>
      <w:r>
        <w:rPr>
          <w:lang w:eastAsia="ar-SA" w:bidi="ar-SA"/>
        </w:rPr>
        <w:t xml:space="preserve">Posiadaczowi dowodu osobistego, który dokonał zgłoszenia utraty lub uszkodzenia dowodu w formie dokumentu elektronicznego, oraz posiadaczowi dowodu osobistego przebywającemu poza granicami Rzeczypospolitej Polskiej, </w:t>
      </w:r>
      <w:r w:rsidR="000E5C6F">
        <w:rPr>
          <w:lang w:eastAsia="ar-SA" w:bidi="ar-SA"/>
        </w:rPr>
        <w:t>który dokonał tego zgłoszenia w </w:t>
      </w:r>
      <w:r>
        <w:rPr>
          <w:lang w:eastAsia="ar-SA" w:bidi="ar-SA"/>
        </w:rPr>
        <w:t>formie pisemnej za pomocą poczty lub telefaksu, zaświadczenie o utracie lub uszkodzeniu dowodu oso</w:t>
      </w:r>
      <w:r w:rsidR="00BE206B">
        <w:rPr>
          <w:lang w:eastAsia="ar-SA" w:bidi="ar-SA"/>
        </w:rPr>
        <w:t>bi</w:t>
      </w:r>
      <w:r w:rsidR="000E5C6F">
        <w:rPr>
          <w:lang w:eastAsia="ar-SA" w:bidi="ar-SA"/>
        </w:rPr>
        <w:t>stego wydaje się na żądanie</w:t>
      </w:r>
    </w:p>
    <w:p w:rsidR="00D73948" w:rsidRDefault="006B0063" w:rsidP="00BE206B">
      <w:pPr>
        <w:pStyle w:val="Akapitzlist"/>
        <w:numPr>
          <w:ilvl w:val="0"/>
          <w:numId w:val="7"/>
        </w:numPr>
        <w:spacing w:line="360" w:lineRule="auto"/>
      </w:pPr>
      <w:r>
        <w:rPr>
          <w:lang w:eastAsia="ar-SA" w:bidi="ar-SA"/>
        </w:rPr>
        <w:lastRenderedPageBreak/>
        <w:t>Zgłoszenia utraty lub uszkodzenia dowodu osobistego osoby nieposiadającej zdolności do czynności prawnych lub posiadającej ograniczoną zdolność do czynności prawnych dokonuje rodz</w:t>
      </w:r>
      <w:r w:rsidR="000E5C6F">
        <w:rPr>
          <w:lang w:eastAsia="ar-SA" w:bidi="ar-SA"/>
        </w:rPr>
        <w:t>ic, opiekun prawny lub kurator</w:t>
      </w:r>
    </w:p>
    <w:p w:rsidR="000E5C6F" w:rsidRDefault="000E5C6F" w:rsidP="00BE206B">
      <w:pPr>
        <w:pStyle w:val="Akapitzlist"/>
        <w:numPr>
          <w:ilvl w:val="0"/>
          <w:numId w:val="7"/>
        </w:numPr>
        <w:spacing w:line="360" w:lineRule="auto"/>
        <w:rPr>
          <w:rFonts w:hint="eastAsia"/>
        </w:rPr>
      </w:pPr>
      <w:r>
        <w:rPr>
          <w:lang w:eastAsia="ar-SA" w:bidi="ar-SA"/>
        </w:rPr>
        <w:t>Dowód osobisty unieważnia się z dniem zgłoszenia jego utraty lub uszkodzenia</w:t>
      </w:r>
    </w:p>
    <w:p w:rsidR="00D73948" w:rsidRDefault="00D73948" w:rsidP="004B06D1">
      <w:pPr>
        <w:pStyle w:val="Tekstpodstawowy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lang w:eastAsia="ar-SA" w:bidi="ar-SA"/>
        </w:rPr>
      </w:pPr>
    </w:p>
    <w:p w:rsidR="000E5C6F" w:rsidRDefault="000E5C6F">
      <w:pPr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ar-SA" w:bidi="ar-SA"/>
        </w:rPr>
      </w:pPr>
    </w:p>
    <w:p w:rsidR="00D73948" w:rsidRDefault="006B0063">
      <w:pPr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kern w:val="0"/>
          <w:lang w:eastAsia="ar-SA" w:bidi="ar-SA"/>
        </w:rPr>
        <w:t>INFORMACJA:</w:t>
      </w:r>
    </w:p>
    <w:p w:rsidR="00D73948" w:rsidRDefault="006B0063">
      <w:pPr>
        <w:tabs>
          <w:tab w:val="left" w:pos="438"/>
        </w:tabs>
        <w:overflowPunct w:val="0"/>
        <w:autoSpaceDE w:val="0"/>
        <w:snapToGrid w:val="0"/>
        <w:spacing w:line="360" w:lineRule="auto"/>
        <w:jc w:val="both"/>
        <w:textAlignment w:val="baseline"/>
        <w:rPr>
          <w:rFonts w:hint="eastAsia"/>
        </w:rPr>
      </w:pPr>
      <w:r>
        <w:rPr>
          <w:rFonts w:ascii="Times New Roman" w:hAnsi="Times New Roman" w:cs="Times New Roman"/>
          <w:b/>
          <w:u w:val="single"/>
        </w:rPr>
        <w:t>Informacja o przetwarzaniu danych osobowych</w:t>
      </w:r>
    </w:p>
    <w:p w:rsidR="00D73948" w:rsidRDefault="00D73948">
      <w:pPr>
        <w:jc w:val="both"/>
        <w:rPr>
          <w:rFonts w:ascii="Times New Roman" w:hAnsi="Times New Roman" w:cs="Times New Roman"/>
        </w:rPr>
      </w:pPr>
    </w:p>
    <w:p w:rsidR="00D73948" w:rsidRDefault="006B0063">
      <w:pPr>
        <w:jc w:val="both"/>
        <w:rPr>
          <w:rFonts w:hint="eastAsia"/>
        </w:rPr>
      </w:pPr>
      <w:r>
        <w:rPr>
          <w:rFonts w:ascii="Times New Roman" w:hAnsi="Times New Roman" w:cs="Times New Roman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(Dz.Urz.UE.L.2016.119, str.1, </w:t>
      </w:r>
      <w:proofErr w:type="spellStart"/>
      <w:r>
        <w:rPr>
          <w:rFonts w:ascii="Times New Roman" w:hAnsi="Times New Roman" w:cs="Times New Roman"/>
        </w:rPr>
        <w:t>sprost</w:t>
      </w:r>
      <w:proofErr w:type="spellEnd"/>
      <w:r>
        <w:rPr>
          <w:rFonts w:ascii="Times New Roman" w:hAnsi="Times New Roman" w:cs="Times New Roman"/>
        </w:rPr>
        <w:t>. Dz.Urz.UE.L.2018.127, str. 2), zwanego w skrócie „RODO” informuje się że:</w:t>
      </w:r>
    </w:p>
    <w:p w:rsidR="00D73948" w:rsidRDefault="00D73948">
      <w:pPr>
        <w:jc w:val="both"/>
        <w:rPr>
          <w:rFonts w:ascii="Times New Roman" w:hAnsi="Times New Roman" w:cs="Times New Roman"/>
        </w:rPr>
      </w:pPr>
    </w:p>
    <w:p w:rsidR="00D73948" w:rsidRDefault="006B0063">
      <w:pPr>
        <w:pStyle w:val="Akapitzlist1"/>
        <w:numPr>
          <w:ilvl w:val="0"/>
          <w:numId w:val="3"/>
        </w:numPr>
        <w:jc w:val="both"/>
        <w:rPr>
          <w:rFonts w:hint="eastAsia"/>
        </w:rPr>
      </w:pPr>
      <w:r>
        <w:rPr>
          <w:rFonts w:ascii="Times New Roman" w:hAnsi="Times New Roman" w:cs="Times New Roman"/>
        </w:rPr>
        <w:t>Administratorem danych jest Burmistrz Miasta Siemiatycze, z siedzibą w Siemiatyczach ul. Pałacowa 2</w:t>
      </w:r>
    </w:p>
    <w:p w:rsidR="00D73948" w:rsidRDefault="00D73948">
      <w:pPr>
        <w:pStyle w:val="Akapitzlist1"/>
        <w:ind w:left="1440"/>
        <w:jc w:val="both"/>
        <w:rPr>
          <w:rFonts w:ascii="Times New Roman" w:hAnsi="Times New Roman" w:cs="Times New Roman"/>
        </w:rPr>
      </w:pPr>
    </w:p>
    <w:p w:rsidR="00D73948" w:rsidRDefault="006B0063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t xml:space="preserve">Dane kontaktowe do inspektora ochrony danych w Mieście Siemiatycze - Urząd Miasta adres e-mail: iod@siemiatycze.eu, tel. 85 6565813, Urząd Miasta Siemiatycze ul. Pałacowa 2, 17-300 Siemiatycze; </w:t>
      </w:r>
    </w:p>
    <w:p w:rsidR="00D73948" w:rsidRDefault="00D73948">
      <w:pPr>
        <w:pStyle w:val="Default"/>
        <w:ind w:left="720"/>
        <w:jc w:val="both"/>
        <w:rPr>
          <w:szCs w:val="24"/>
        </w:rPr>
      </w:pPr>
    </w:p>
    <w:p w:rsidR="00D73948" w:rsidRDefault="006B0063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t>Pani/Pana dane osobowe, a także dane osób nad którymi sprawuje Pani/Pan prawną opiekę będą przetwarzane w celu wydania dowodu osobistego zgodnie z przepisami ustawy z dnia 6 sierpnia 2010 r. o dowodach osobistych.</w:t>
      </w:r>
    </w:p>
    <w:p w:rsidR="00D73948" w:rsidRDefault="00D73948">
      <w:pPr>
        <w:pStyle w:val="Default"/>
        <w:ind w:left="720"/>
        <w:jc w:val="both"/>
        <w:rPr>
          <w:szCs w:val="24"/>
        </w:rPr>
      </w:pPr>
    </w:p>
    <w:p w:rsidR="00D73948" w:rsidRDefault="006B0063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t>Dane nie będą udostępniane podmiotom innym niż uprawnione na podstawie przepisów prawa oraz podmiotom, którym dane zostały powierzone do przetwarzania.</w:t>
      </w:r>
    </w:p>
    <w:p w:rsidR="00D73948" w:rsidRDefault="00D73948">
      <w:pPr>
        <w:pStyle w:val="Default"/>
        <w:ind w:left="720"/>
        <w:jc w:val="both"/>
        <w:rPr>
          <w:szCs w:val="24"/>
        </w:rPr>
      </w:pPr>
    </w:p>
    <w:p w:rsidR="00D73948" w:rsidRDefault="006B0063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t xml:space="preserve">Pani/Pana dane osobowe, a także dane osób nad którymi sprawuje Pani/Pan prawną opiekę będą przechowywane przez okres 10 lat, licząc od dnia 1 stycznia roku następnego od daty zgonu posiadacza dowodu osobistego. </w:t>
      </w:r>
    </w:p>
    <w:p w:rsidR="00D73948" w:rsidRDefault="006B0063">
      <w:pPr>
        <w:pStyle w:val="Default"/>
        <w:ind w:left="720"/>
        <w:jc w:val="both"/>
      </w:pPr>
      <w:r>
        <w:rPr>
          <w:szCs w:val="24"/>
        </w:rPr>
        <w:t xml:space="preserve">Dane, dotyczące dowodów osobistych wydanych w okresie do 1979 r. (włącznie) będą przechowywane przez okres 25 lat,  licząc od końca roku w którym zakończyła się sprawa, w której dane osobowe zostały zgromadzone,  a po tym okresie zostaną przekazane do Archiwum Państwowego. </w:t>
      </w:r>
    </w:p>
    <w:p w:rsidR="00D73948" w:rsidRDefault="006B0063">
      <w:pPr>
        <w:pStyle w:val="Default"/>
        <w:ind w:left="720"/>
        <w:jc w:val="both"/>
      </w:pPr>
      <w:r>
        <w:rPr>
          <w:szCs w:val="24"/>
        </w:rPr>
        <w:t xml:space="preserve">Dane osobowe dotyczące dowodów osobistych wydanych w okresie od 1980 do 2010 będą przechowywane przez okres 50 lat,  licząc od końca roku w którym zakończyła się sprawa, w której dane osobowe zostały zgromadzone,  a po tym okresie zostaną przekazane do Archiwum Państwowego. </w:t>
      </w:r>
    </w:p>
    <w:p w:rsidR="00D73948" w:rsidRDefault="006B0063">
      <w:pPr>
        <w:pStyle w:val="Default"/>
        <w:ind w:left="720"/>
        <w:jc w:val="both"/>
      </w:pPr>
      <w:r>
        <w:rPr>
          <w:szCs w:val="24"/>
        </w:rPr>
        <w:t>Dane w Rejestrze Dowodów Osobistych będą przechowywane bezterminowo.</w:t>
      </w:r>
    </w:p>
    <w:p w:rsidR="00D73948" w:rsidRDefault="00D73948">
      <w:pPr>
        <w:pStyle w:val="Default"/>
        <w:ind w:left="720"/>
        <w:jc w:val="both"/>
        <w:rPr>
          <w:szCs w:val="24"/>
        </w:rPr>
      </w:pPr>
    </w:p>
    <w:p w:rsidR="00D73948" w:rsidRDefault="006B0063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t>Przysługuje Pani/Panu prawo do żądania dostępu do własnych danych, a także danych osób, nad którymi sprawuje Pani/Pan prawną opiekę oraz prawo żądania ich sprostowania.</w:t>
      </w:r>
    </w:p>
    <w:p w:rsidR="00D73948" w:rsidRDefault="00D73948">
      <w:pPr>
        <w:pStyle w:val="Default"/>
        <w:ind w:left="720"/>
        <w:jc w:val="both"/>
        <w:rPr>
          <w:szCs w:val="24"/>
        </w:rPr>
      </w:pPr>
    </w:p>
    <w:p w:rsidR="00D73948" w:rsidRDefault="006B0063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t>W związku z przetwarzaniem danych osobowych przysługuje Pani/Panu prawo do wniesienia skargi do organu nadzorczego, którym jest Prezes Urzędu Ochrony Danych Osobowych.</w:t>
      </w:r>
    </w:p>
    <w:p w:rsidR="00D73948" w:rsidRDefault="00D73948">
      <w:pPr>
        <w:pStyle w:val="Default"/>
        <w:ind w:left="720"/>
        <w:jc w:val="both"/>
        <w:rPr>
          <w:szCs w:val="24"/>
        </w:rPr>
      </w:pPr>
    </w:p>
    <w:p w:rsidR="00D73948" w:rsidRDefault="006B0063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t>Podanie danych wynika z przepisów ustawy i jest obowiązkowe. Ich niepodanie uniemożliwi załatwienie sprawy. Podanie danych w celach kontaktowych jest dobrowolne, służy usprawnieniu komunikacji.</w:t>
      </w:r>
    </w:p>
    <w:p w:rsidR="00D73948" w:rsidRDefault="00D73948">
      <w:pPr>
        <w:pStyle w:val="Default"/>
        <w:ind w:left="720"/>
        <w:jc w:val="both"/>
        <w:rPr>
          <w:szCs w:val="24"/>
        </w:rPr>
      </w:pPr>
    </w:p>
    <w:p w:rsidR="00D73948" w:rsidRPr="00077986" w:rsidRDefault="006B0063" w:rsidP="00077986">
      <w:pPr>
        <w:pStyle w:val="Default"/>
        <w:numPr>
          <w:ilvl w:val="0"/>
          <w:numId w:val="3"/>
        </w:numPr>
        <w:jc w:val="both"/>
      </w:pPr>
      <w:r>
        <w:rPr>
          <w:szCs w:val="24"/>
        </w:rPr>
        <w:t>Dane nie będą podlegały zautomatyzowanemu podejmowaniu decyzji, w tym profilowaniu.</w:t>
      </w:r>
    </w:p>
    <w:p w:rsidR="006B0063" w:rsidRDefault="006B0063">
      <w:pPr>
        <w:tabs>
          <w:tab w:val="left" w:pos="438"/>
        </w:tabs>
        <w:overflowPunct w:val="0"/>
        <w:autoSpaceDE w:val="0"/>
        <w:snapToGrid w:val="0"/>
        <w:jc w:val="both"/>
        <w:textAlignment w:val="baseline"/>
        <w:rPr>
          <w:rFonts w:hint="eastAsia"/>
        </w:rPr>
      </w:pPr>
    </w:p>
    <w:sectPr w:rsidR="006B0063">
      <w:footerReference w:type="default" r:id="rId7"/>
      <w:footerReference w:type="first" r:id="rId8"/>
      <w:pgSz w:w="11906" w:h="16838"/>
      <w:pgMar w:top="1134" w:right="1134" w:bottom="1693" w:left="1134" w:header="708" w:footer="1134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C86" w:rsidRDefault="00402C86">
      <w:pPr>
        <w:rPr>
          <w:rFonts w:hint="eastAsia"/>
        </w:rPr>
      </w:pPr>
      <w:r>
        <w:separator/>
      </w:r>
    </w:p>
  </w:endnote>
  <w:endnote w:type="continuationSeparator" w:id="0">
    <w:p w:rsidR="00402C86" w:rsidRDefault="00402C8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948" w:rsidRDefault="00D73948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948" w:rsidRDefault="00D73948">
    <w:pPr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C86" w:rsidRDefault="00402C86">
      <w:pPr>
        <w:rPr>
          <w:rFonts w:hint="eastAsia"/>
        </w:rPr>
      </w:pPr>
      <w:r>
        <w:separator/>
      </w:r>
    </w:p>
  </w:footnote>
  <w:footnote w:type="continuationSeparator" w:id="0">
    <w:p w:rsidR="00402C86" w:rsidRDefault="00402C8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0C60115"/>
    <w:multiLevelType w:val="hybridMultilevel"/>
    <w:tmpl w:val="5F26D1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6B21C0"/>
    <w:multiLevelType w:val="hybridMultilevel"/>
    <w:tmpl w:val="10DC1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BD02CF"/>
    <w:multiLevelType w:val="hybridMultilevel"/>
    <w:tmpl w:val="E8EE7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986"/>
    <w:rsid w:val="00077986"/>
    <w:rsid w:val="000E5C6F"/>
    <w:rsid w:val="00402C86"/>
    <w:rsid w:val="004B06D1"/>
    <w:rsid w:val="0052394F"/>
    <w:rsid w:val="005F2FC2"/>
    <w:rsid w:val="006B0063"/>
    <w:rsid w:val="00937004"/>
    <w:rsid w:val="00AC2388"/>
    <w:rsid w:val="00BE206B"/>
    <w:rsid w:val="00D7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A0090E71-B737-44E0-A1D2-CE8EB9709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styleId="Hipercze">
    <w:name w:val="Hyperlink"/>
    <w:rPr>
      <w:color w:val="0000FF"/>
      <w:u w:val="single"/>
    </w:rPr>
  </w:style>
  <w:style w:type="character" w:customStyle="1" w:styleId="Character20style">
    <w:name w:val="Character_20_style"/>
  </w:style>
  <w:style w:type="character" w:styleId="Pogrubienie">
    <w:name w:val="Strong"/>
    <w:qFormat/>
    <w:rPr>
      <w:b/>
      <w:bCs/>
    </w:rPr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  <w:sz w:val="24"/>
      <w:szCs w:val="24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4z0">
    <w:name w:val="WW8Num4z0"/>
    <w:rPr>
      <w:rFonts w:ascii="Arial" w:hAnsi="Arial" w:cs="Arial"/>
      <w:sz w:val="22"/>
      <w:lang w:val="pl-P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Znakinumeracji">
    <w:name w:val="Znaki numeracji"/>
  </w:style>
  <w:style w:type="character" w:customStyle="1" w:styleId="WW8Num3z0">
    <w:name w:val="WW8Num3z0"/>
    <w:rPr>
      <w:rFonts w:ascii="Symbol" w:hAnsi="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TableParagraph">
    <w:name w:val="Table Paragraph"/>
    <w:basedOn w:val="Normalny"/>
  </w:style>
  <w:style w:type="paragraph" w:styleId="NormalnyWeb">
    <w:name w:val="Normal (Web)"/>
    <w:basedOn w:val="Normalny"/>
    <w:rPr>
      <w:rFonts w:ascii="Times New Roman" w:eastAsia="Times New Roman" w:hAnsi="Times New Roman" w:cs="Times New Roman"/>
    </w:rPr>
  </w:style>
  <w:style w:type="paragraph" w:customStyle="1" w:styleId="Default">
    <w:name w:val="Default"/>
    <w:pPr>
      <w:suppressAutoHyphens/>
      <w:overflowPunct w:val="0"/>
      <w:autoSpaceDE w:val="0"/>
      <w:textAlignment w:val="baseline"/>
    </w:pPr>
    <w:rPr>
      <w:color w:val="000000"/>
      <w:kern w:val="2"/>
      <w:sz w:val="24"/>
      <w:lang w:eastAsia="zh-CN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rsid w:val="005F2FC2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700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7004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835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Poniatowska</dc:creator>
  <cp:keywords/>
  <cp:lastModifiedBy>Dorota Poniatowska</cp:lastModifiedBy>
  <cp:revision>7</cp:revision>
  <cp:lastPrinted>2020-12-29T11:51:00Z</cp:lastPrinted>
  <dcterms:created xsi:type="dcterms:W3CDTF">2020-12-16T07:59:00Z</dcterms:created>
  <dcterms:modified xsi:type="dcterms:W3CDTF">2020-12-29T12:33:00Z</dcterms:modified>
</cp:coreProperties>
</file>