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2DD02B" w14:textId="77777777" w:rsidR="00E0197F" w:rsidRDefault="00DD7C21" w:rsidP="00A633FE">
      <w:pPr>
        <w:spacing w:line="480" w:lineRule="auto"/>
        <w:rPr>
          <w:rStyle w:val="Pogrubienie"/>
          <w:rFonts w:ascii="Times New Roman" w:hAnsi="Times New Roman" w:cs="Times New Roman"/>
          <w:sz w:val="24"/>
          <w:szCs w:val="24"/>
        </w:rPr>
      </w:pPr>
      <w:r>
        <w:rPr>
          <w:rStyle w:val="Pogrubienie"/>
          <w:rFonts w:ascii="Times New Roman" w:hAnsi="Times New Roman" w:cs="Times New Roman"/>
          <w:sz w:val="24"/>
          <w:szCs w:val="24"/>
        </w:rPr>
        <w:t>KARTA USŁUGI</w:t>
      </w:r>
    </w:p>
    <w:p w14:paraId="0097DA31" w14:textId="104EA9AB" w:rsidR="00586EF6" w:rsidRPr="00721C5E" w:rsidRDefault="00D86FD5" w:rsidP="00A633FE">
      <w:pPr>
        <w:spacing w:line="360" w:lineRule="auto"/>
        <w:rPr>
          <w:rStyle w:val="Pogrubienie"/>
          <w:rFonts w:ascii="Times New Roman" w:hAnsi="Times New Roman" w:cs="Times New Roman"/>
          <w:sz w:val="24"/>
          <w:szCs w:val="24"/>
        </w:rPr>
      </w:pPr>
      <w:r>
        <w:rPr>
          <w:rStyle w:val="Pogrubienie"/>
          <w:rFonts w:ascii="Times New Roman" w:hAnsi="Times New Roman" w:cs="Times New Roman"/>
          <w:sz w:val="24"/>
          <w:szCs w:val="24"/>
        </w:rPr>
        <w:t>WYDAWANIE MATERIAŁÓW PROMO</w:t>
      </w:r>
      <w:r w:rsidR="00D84C17">
        <w:rPr>
          <w:rStyle w:val="Pogrubienie"/>
          <w:rFonts w:ascii="Times New Roman" w:hAnsi="Times New Roman" w:cs="Times New Roman"/>
          <w:sz w:val="24"/>
          <w:szCs w:val="24"/>
        </w:rPr>
        <w:t>C</w:t>
      </w:r>
      <w:r>
        <w:rPr>
          <w:rStyle w:val="Pogrubienie"/>
          <w:rFonts w:ascii="Times New Roman" w:hAnsi="Times New Roman" w:cs="Times New Roman"/>
          <w:sz w:val="24"/>
          <w:szCs w:val="24"/>
        </w:rPr>
        <w:t>YJNYCH</w:t>
      </w:r>
    </w:p>
    <w:p w14:paraId="5C9A31BC" w14:textId="28291962" w:rsidR="00751776" w:rsidRDefault="00DD7C21" w:rsidP="00A633F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Numer karty PR </w:t>
      </w:r>
      <w:r w:rsidR="00D86FD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wersja 1</w:t>
      </w:r>
      <w:r w:rsidR="0057436C">
        <w:rPr>
          <w:rFonts w:ascii="Times New Roman" w:hAnsi="Times New Roman" w:cs="Times New Roman"/>
          <w:sz w:val="24"/>
          <w:szCs w:val="24"/>
        </w:rPr>
        <w:t>.</w:t>
      </w:r>
      <w:r w:rsidR="00751776" w:rsidRPr="00721C5E">
        <w:rPr>
          <w:rFonts w:ascii="Times New Roman" w:hAnsi="Times New Roman" w:cs="Times New Roman"/>
          <w:sz w:val="24"/>
          <w:szCs w:val="24"/>
        </w:rPr>
        <w:t xml:space="preserve"> z dnia </w:t>
      </w:r>
      <w:r w:rsidR="00D86FD5">
        <w:rPr>
          <w:rFonts w:ascii="Times New Roman" w:hAnsi="Times New Roman" w:cs="Times New Roman"/>
          <w:sz w:val="24"/>
          <w:szCs w:val="24"/>
        </w:rPr>
        <w:t>19 listopada</w:t>
      </w:r>
      <w:r w:rsidR="00751776" w:rsidRPr="00721C5E">
        <w:rPr>
          <w:rFonts w:ascii="Times New Roman" w:hAnsi="Times New Roman" w:cs="Times New Roman"/>
          <w:sz w:val="24"/>
          <w:szCs w:val="24"/>
        </w:rPr>
        <w:t xml:space="preserve"> 2020 </w:t>
      </w:r>
      <w:r>
        <w:rPr>
          <w:rFonts w:ascii="Times New Roman" w:hAnsi="Times New Roman" w:cs="Times New Roman"/>
          <w:sz w:val="24"/>
          <w:szCs w:val="24"/>
        </w:rPr>
        <w:t xml:space="preserve">roku </w:t>
      </w:r>
    </w:p>
    <w:p w14:paraId="2DB976FB" w14:textId="77777777" w:rsidR="00534820" w:rsidRDefault="00534820" w:rsidP="007F491B">
      <w:pPr>
        <w:spacing w:line="240" w:lineRule="auto"/>
        <w:rPr>
          <w:rStyle w:val="Pogrubienie"/>
          <w:rFonts w:ascii="Times New Roman" w:hAnsi="Times New Roman" w:cs="Times New Roman"/>
          <w:sz w:val="24"/>
          <w:szCs w:val="24"/>
        </w:rPr>
      </w:pPr>
    </w:p>
    <w:p w14:paraId="2272F262" w14:textId="5FBE9726" w:rsidR="00751776" w:rsidRPr="00721C5E" w:rsidRDefault="00751776" w:rsidP="007F491B">
      <w:pPr>
        <w:spacing w:line="240" w:lineRule="auto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PODSTAWA PRAWNA</w:t>
      </w:r>
    </w:p>
    <w:p w14:paraId="2EC96CEC" w14:textId="48FFEAE1" w:rsidR="00751776" w:rsidRDefault="00D86FD5" w:rsidP="00A1679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109/2019 Burmistrza Miasta Siemiatycze z dnia 6 sierpnia 2019 r. w sprawie zasad wydawania materiałów promocyjnych Miasta Siemiatycze znajdujących się w Urzędzie Miasta Siemiatycze.</w:t>
      </w:r>
    </w:p>
    <w:p w14:paraId="755F2FED" w14:textId="77777777" w:rsidR="00534820" w:rsidRDefault="00534820" w:rsidP="00A16794">
      <w:pPr>
        <w:spacing w:line="240" w:lineRule="auto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</w:p>
    <w:p w14:paraId="5E34E23C" w14:textId="56DCF2E5" w:rsidR="00751776" w:rsidRPr="00721C5E" w:rsidRDefault="00751776" w:rsidP="00A16794">
      <w:pPr>
        <w:spacing w:line="240" w:lineRule="auto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WYMAGANE DOKUMENTY</w:t>
      </w:r>
    </w:p>
    <w:p w14:paraId="2DD7FAEE" w14:textId="211811FA" w:rsidR="00751776" w:rsidRPr="00721C5E" w:rsidRDefault="00751776" w:rsidP="00A16794">
      <w:pPr>
        <w:spacing w:line="240" w:lineRule="auto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Wniosek o </w:t>
      </w:r>
      <w:r w:rsidR="00D86FD5">
        <w:rPr>
          <w:rStyle w:val="Pogrubienie"/>
          <w:rFonts w:ascii="Times New Roman" w:hAnsi="Times New Roman" w:cs="Times New Roman"/>
          <w:b w:val="0"/>
          <w:sz w:val="24"/>
          <w:szCs w:val="24"/>
        </w:rPr>
        <w:t>wydanie materiałów promocyjnych.</w:t>
      </w: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62D6C40B" w14:textId="77777777" w:rsidR="00D86FD5" w:rsidRDefault="00D86FD5" w:rsidP="00A16794">
      <w:pPr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</w:p>
    <w:p w14:paraId="28FA9211" w14:textId="33767798" w:rsidR="00751776" w:rsidRPr="00721C5E" w:rsidRDefault="00751776" w:rsidP="00A16794">
      <w:pPr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FORMULARZE DO POBRANIA</w:t>
      </w:r>
    </w:p>
    <w:p w14:paraId="2FC252CB" w14:textId="77777777" w:rsidR="00751776" w:rsidRDefault="00751776" w:rsidP="00A16794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>Druk do pobrania w pokoju nr 10  lub</w:t>
      </w:r>
      <w:r w:rsidR="00371DCB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na stronie internetowej Miasta Siemiatycze.</w:t>
      </w:r>
    </w:p>
    <w:p w14:paraId="4CEF0D90" w14:textId="77777777" w:rsidR="00E06DEB" w:rsidRDefault="00E06DEB" w:rsidP="00A16794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14:paraId="09E822A9" w14:textId="77777777" w:rsidR="00E06DEB" w:rsidRDefault="00751776" w:rsidP="00A16794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OPŁATY</w:t>
      </w:r>
      <w:r w:rsidR="002A0971" w:rsidRPr="00721C5E">
        <w:rPr>
          <w:rStyle w:val="Pogrubienie"/>
          <w:rFonts w:ascii="Times New Roman" w:hAnsi="Times New Roman" w:cs="Times New Roman"/>
          <w:sz w:val="24"/>
          <w:szCs w:val="24"/>
        </w:rPr>
        <w:t xml:space="preserve"> - </w:t>
      </w:r>
      <w:r w:rsidR="002A0971" w:rsidRPr="00371DCB">
        <w:rPr>
          <w:rStyle w:val="Pogrubienie"/>
          <w:rFonts w:ascii="Times New Roman" w:hAnsi="Times New Roman" w:cs="Times New Roman"/>
          <w:b w:val="0"/>
          <w:sz w:val="24"/>
          <w:szCs w:val="24"/>
        </w:rPr>
        <w:t>n</w:t>
      </w: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>ie dotyczy.</w:t>
      </w:r>
    </w:p>
    <w:p w14:paraId="29865C9A" w14:textId="77777777" w:rsidR="00E06DEB" w:rsidRDefault="00E06DEB" w:rsidP="00A16794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14:paraId="229B440F" w14:textId="00E1226B" w:rsidR="00751776" w:rsidRDefault="00751776" w:rsidP="00A16794">
      <w:pPr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TERMIN ZAŁATWIENIA SPRAWY</w:t>
      </w:r>
    </w:p>
    <w:p w14:paraId="57F20C88" w14:textId="0336F906" w:rsidR="00D86FD5" w:rsidRPr="00D86FD5" w:rsidRDefault="00D86FD5" w:rsidP="00A16794">
      <w:pPr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W ciągu 7 dni od daty złożenia wniosku.</w:t>
      </w:r>
    </w:p>
    <w:p w14:paraId="398EAB32" w14:textId="77777777" w:rsidR="00E06DEB" w:rsidRDefault="00E06DEB" w:rsidP="00A16794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14:paraId="314A7C66" w14:textId="77777777" w:rsidR="002A0971" w:rsidRDefault="002A0971" w:rsidP="00A16794">
      <w:pPr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MIEJSCE ZŁOŻENIA WNIOSKU</w:t>
      </w:r>
    </w:p>
    <w:p w14:paraId="119329BA" w14:textId="77777777" w:rsidR="002A0971" w:rsidRPr="00721C5E" w:rsidRDefault="002A0971" w:rsidP="00A16794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>Urząd Miasta Siemiatycze</w:t>
      </w:r>
      <w:r w:rsidR="00A66DB3"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, </w:t>
      </w: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>ul. Pałacowa 2</w:t>
      </w:r>
      <w:r w:rsidR="00A66DB3"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, </w:t>
      </w: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>17-300 Siemiatycze, parter, kancelaria ogólna</w:t>
      </w:r>
    </w:p>
    <w:p w14:paraId="55B481C9" w14:textId="77777777" w:rsidR="00A66DB3" w:rsidRPr="00721C5E" w:rsidRDefault="00A66DB3" w:rsidP="00A16794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>tel. 85 65 65 800, fax. 85 65 65 803, email urzad@siemiatycze.eu</w:t>
      </w:r>
    </w:p>
    <w:p w14:paraId="08E3E539" w14:textId="77777777" w:rsidR="00A66DB3" w:rsidRDefault="00371DCB" w:rsidP="00A16794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>s</w:t>
      </w:r>
      <w:r w:rsidR="00A66DB3"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trona internetowa </w:t>
      </w: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Miasta Siemiatycze </w:t>
      </w:r>
      <w:r w:rsidR="00E06DEB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dostępna pod adresem </w:t>
      </w:r>
      <w:r w:rsidR="00E06DEB" w:rsidRPr="00E06DEB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www.siemiatycze.eu</w:t>
      </w:r>
    </w:p>
    <w:p w14:paraId="29DD7015" w14:textId="77777777" w:rsidR="00E06DEB" w:rsidRPr="00721C5E" w:rsidRDefault="00E06DEB" w:rsidP="00A16794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14:paraId="2F21AE32" w14:textId="77777777" w:rsidR="002A0971" w:rsidRPr="00721C5E" w:rsidRDefault="002A0971" w:rsidP="00A16794">
      <w:pPr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MIEJSCE ZAŁATWIENIA SPRAWY</w:t>
      </w:r>
    </w:p>
    <w:p w14:paraId="3A248277" w14:textId="77777777" w:rsidR="002A0971" w:rsidRPr="00721C5E" w:rsidRDefault="002A0971" w:rsidP="00A16794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>Referat Przedsiębiorczości, Promocji i Turystyki, pokój numer 10, telefon 85 65 65 818</w:t>
      </w:r>
    </w:p>
    <w:p w14:paraId="25ADE1F4" w14:textId="77777777" w:rsidR="002A0971" w:rsidRPr="00721C5E" w:rsidRDefault="002A0971" w:rsidP="00A16794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>Urząd Miasta czynny jest w godzinach:</w:t>
      </w:r>
    </w:p>
    <w:p w14:paraId="1AC21580" w14:textId="77777777" w:rsidR="002A0971" w:rsidRPr="00721C5E" w:rsidRDefault="002A0971" w:rsidP="00A16794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>poniedziałek od 7:30 do 17:00</w:t>
      </w:r>
    </w:p>
    <w:p w14:paraId="22BF8A65" w14:textId="77777777" w:rsidR="002A0971" w:rsidRPr="00721C5E" w:rsidRDefault="002A0971" w:rsidP="00A16794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>wtorek - czwartek od 7:30 do 15:30</w:t>
      </w:r>
    </w:p>
    <w:p w14:paraId="292D15B1" w14:textId="77777777" w:rsidR="002A0971" w:rsidRDefault="002A0971" w:rsidP="00A16794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>piątek od 7:30 do 14:00</w:t>
      </w:r>
    </w:p>
    <w:p w14:paraId="14CF1E8F" w14:textId="77777777" w:rsidR="002A0971" w:rsidRDefault="002A0971" w:rsidP="00A16794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lastRenderedPageBreak/>
        <w:t xml:space="preserve">TRYB ODWOŁAWCZY/SKARGOWY - </w:t>
      </w: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>nie dotyczy.</w:t>
      </w:r>
    </w:p>
    <w:p w14:paraId="68D41C54" w14:textId="77777777" w:rsidR="00E06DEB" w:rsidRPr="00721C5E" w:rsidRDefault="00E06DEB" w:rsidP="00A16794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14:paraId="2C4FAE30" w14:textId="77777777" w:rsidR="002A0971" w:rsidRPr="00D86FD5" w:rsidRDefault="002A0971" w:rsidP="00A16794">
      <w:pPr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D86FD5">
        <w:rPr>
          <w:rStyle w:val="Pogrubienie"/>
          <w:rFonts w:ascii="Times New Roman" w:hAnsi="Times New Roman" w:cs="Times New Roman"/>
          <w:sz w:val="24"/>
          <w:szCs w:val="24"/>
        </w:rPr>
        <w:t>UWAGI</w:t>
      </w:r>
    </w:p>
    <w:p w14:paraId="5E928316" w14:textId="77777777" w:rsidR="00D86FD5" w:rsidRPr="00D86FD5" w:rsidRDefault="00D86FD5" w:rsidP="00D86FD5">
      <w:pPr>
        <w:pStyle w:val="Default"/>
        <w:jc w:val="both"/>
        <w:rPr>
          <w:rFonts w:ascii="Times New Roman" w:hAnsi="Times New Roman" w:cs="Times New Roman"/>
        </w:rPr>
      </w:pPr>
      <w:r w:rsidRPr="00D86FD5">
        <w:rPr>
          <w:rFonts w:ascii="Times New Roman" w:hAnsi="Times New Roman" w:cs="Times New Roman"/>
        </w:rPr>
        <w:t xml:space="preserve">Materiałami promocyjnymi określa się wydawnictwa drukowane lub multimedialne o treści promującej np. walory inwestycyjno-gospodarcze, turystyczne, kulturowe czy sportowo-rekreacyjne Siemiatycz, opatrzone w herb/logo Miasta. Materiały promocyjne to także akcesoria promocyjne takie jak koszulki, czapeczki, znaczki, kubki, długopisy, notesy, </w:t>
      </w:r>
      <w:proofErr w:type="spellStart"/>
      <w:r w:rsidRPr="00D86FD5">
        <w:rPr>
          <w:rFonts w:ascii="Times New Roman" w:hAnsi="Times New Roman" w:cs="Times New Roman"/>
        </w:rPr>
        <w:t>wpinki</w:t>
      </w:r>
      <w:proofErr w:type="spellEnd"/>
      <w:r w:rsidRPr="00D86FD5">
        <w:rPr>
          <w:rFonts w:ascii="Times New Roman" w:hAnsi="Times New Roman" w:cs="Times New Roman"/>
        </w:rPr>
        <w:t xml:space="preserve"> itp. Materiały i akcesoria promocyjne przeznaczone są przede wszystkim na realizację przedsięwzięć o charakterze promocyjnym, a także na potrzeby reprezentacji i promocji realizowane bezpośrednio przez Burmistrza Miasta Siemiatycze. Dysponentem materiałów i akcesoriów promocyjnych jest Burmistrz Miasta Siemiatycze. Materiały i akcesoria promocyjne wydawane są bezpłatnie organizatorom projektów mających znaczenie dla promocji Miasta, takich jak targi, eventy i inne wydarzenia o charakterze kulturalnym, sportowym, wymiany młodzieżowe itd. W zależności od stanu magazynowego zastrzega się możliwość wydania mniejszej ilości materiałów niż wnioskowana, jak również mogą być dokonane zmiany dotyczące ich rodzaju. Urząd Miasta Siemiatycze nie prowadzi wysyłki materiałów promocyjnych. </w:t>
      </w:r>
    </w:p>
    <w:p w14:paraId="6F798C9F" w14:textId="77777777" w:rsidR="00E06DEB" w:rsidRPr="00721C5E" w:rsidRDefault="00E06DEB" w:rsidP="00A16794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14:paraId="25149704" w14:textId="77777777" w:rsidR="002A0971" w:rsidRPr="00721C5E" w:rsidRDefault="002A0971" w:rsidP="00A16794">
      <w:pPr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INFORMACJA</w:t>
      </w:r>
    </w:p>
    <w:p w14:paraId="63B312F5" w14:textId="22B2D6A8" w:rsidR="00751776" w:rsidRDefault="00993FA2" w:rsidP="00A16794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</w:t>
      </w:r>
      <w:r w:rsidR="002A346F">
        <w:rPr>
          <w:rStyle w:val="Pogrubienie"/>
          <w:rFonts w:ascii="Times New Roman" w:hAnsi="Times New Roman" w:cs="Times New Roman"/>
          <w:b w:val="0"/>
          <w:sz w:val="24"/>
          <w:szCs w:val="24"/>
        </w:rPr>
        <w:t>a</w:t>
      </w: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>dministratorem danych osobowych jest Burmistrz Miasta Siemiatycze, Siemiatycze, ul. Pałacowa 2. Dane kontaktowe do inspektora ochrony danych w Mieście Siemiatycze</w:t>
      </w:r>
      <w:r w:rsidR="00C47906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>-</w:t>
      </w:r>
      <w:r w:rsidR="00C47906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>Urząd Miasta, e-mail iod@siemiatycze.eu, tel. 85 6565813, Urząd Miasta Siemiatycze ul. Pałacowa 2.</w:t>
      </w:r>
      <w:r w:rsidR="00721C5E"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>Państwa dane osobowe przetwarzane będą w celu</w:t>
      </w:r>
      <w:r w:rsidR="00C47906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wydania materiałów promocyjnych na podstawie</w:t>
      </w: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art. 6 ust 1 lit. e ogólnego rozporządzenia. </w:t>
      </w:r>
      <w:r w:rsidR="00C47906">
        <w:rPr>
          <w:rStyle w:val="Pogrubienie"/>
          <w:rFonts w:ascii="Times New Roman" w:hAnsi="Times New Roman" w:cs="Times New Roman"/>
          <w:b w:val="0"/>
          <w:sz w:val="24"/>
          <w:szCs w:val="24"/>
        </w:rPr>
        <w:t>Państwa dane osobowe nie będą przekazywane innym odbiorcom</w:t>
      </w: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>. Dane osobowe nie będą przekazywane do państwa trzeciego/organizacji międzynarodowej. Państwa dane osobowe będą przechowywane przez okres - zgodnie z przepisami prawa (Rozporządzenie Prezesa Rady Ministrów z dnia 18 stycznia 2011 r. w sprawie instrukcji kancelaryjnej, jednolitych rzeczowych wykazów akt oraz instrukcji w sprawie organizacji i zakresu działania archiwów zakładowych</w:t>
      </w:r>
      <w:r w:rsidR="00371DCB">
        <w:rPr>
          <w:rStyle w:val="Pogrubienie"/>
          <w:rFonts w:ascii="Times New Roman" w:hAnsi="Times New Roman" w:cs="Times New Roman"/>
          <w:b w:val="0"/>
          <w:sz w:val="24"/>
          <w:szCs w:val="24"/>
        </w:rPr>
        <w:t>)</w:t>
      </w: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>. Posiadają Państwo prawo dostępu do treści swoich danych oraz prawo ich sprostowania</w:t>
      </w:r>
      <w:r w:rsidR="00C47906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i ograniczenia przetwarzania</w:t>
      </w: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. Mają Państwo prawo wniesienia skargi do Prezesa Urzędu Ochrony Danych Osobowych gdy uznają, iż przetwarzanie danych osobowych Państwa dotyczących narusza przepisy ogólnego rozporządzenia o ochronie danych osobowych z dnia 27 kwietnia 2016 r. Podanie przez Państwa danych osobowych jest warunkiem realizacji wniosku </w:t>
      </w:r>
      <w:r w:rsidR="00C47906">
        <w:rPr>
          <w:rStyle w:val="Pogrubienie"/>
          <w:rFonts w:ascii="Times New Roman" w:hAnsi="Times New Roman" w:cs="Times New Roman"/>
          <w:b w:val="0"/>
          <w:sz w:val="24"/>
          <w:szCs w:val="24"/>
        </w:rPr>
        <w:t>o wydanie materiałów promocyjnych.</w:t>
      </w:r>
      <w:r w:rsidRPr="00721C5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Państwa dane nie będą przetwarzane w sposób zautomatyzowany.</w:t>
      </w:r>
    </w:p>
    <w:p w14:paraId="6484FC5F" w14:textId="5CD2A4F9" w:rsidR="00EF3F87" w:rsidRDefault="00EF3F87" w:rsidP="00A16794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14:paraId="001CB49B" w14:textId="77777777" w:rsidR="00EF3F87" w:rsidRPr="00C47906" w:rsidRDefault="00EF3F87" w:rsidP="00A1679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sectPr w:rsidR="00EF3F87" w:rsidRPr="00C479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776"/>
    <w:rsid w:val="002A0971"/>
    <w:rsid w:val="002A346F"/>
    <w:rsid w:val="00371DCB"/>
    <w:rsid w:val="00534820"/>
    <w:rsid w:val="0057436C"/>
    <w:rsid w:val="00586EF6"/>
    <w:rsid w:val="00721C5E"/>
    <w:rsid w:val="00751776"/>
    <w:rsid w:val="007F491B"/>
    <w:rsid w:val="00961FFC"/>
    <w:rsid w:val="00993FA2"/>
    <w:rsid w:val="00A16794"/>
    <w:rsid w:val="00A603C4"/>
    <w:rsid w:val="00A633FE"/>
    <w:rsid w:val="00A66DB3"/>
    <w:rsid w:val="00C47906"/>
    <w:rsid w:val="00D84C17"/>
    <w:rsid w:val="00D86FD5"/>
    <w:rsid w:val="00DD7C21"/>
    <w:rsid w:val="00E0197F"/>
    <w:rsid w:val="00E06DEB"/>
    <w:rsid w:val="00E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4D2E1"/>
  <w15:chartTrackingRefBased/>
  <w15:docId w15:val="{CBC49DE6-22AE-47AE-97C1-6387AD06F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51776"/>
    <w:rPr>
      <w:b/>
      <w:bCs/>
    </w:rPr>
  </w:style>
  <w:style w:type="character" w:styleId="Hipercze">
    <w:name w:val="Hyperlink"/>
    <w:basedOn w:val="Domylnaczcionkaakapitu"/>
    <w:uiPriority w:val="99"/>
    <w:unhideWhenUsed/>
    <w:rsid w:val="00E06DEB"/>
    <w:rPr>
      <w:color w:val="0563C1" w:themeColor="hyperlink"/>
      <w:u w:val="single"/>
    </w:rPr>
  </w:style>
  <w:style w:type="paragraph" w:customStyle="1" w:styleId="Default">
    <w:name w:val="Default"/>
    <w:rsid w:val="00D86FD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6F549-C90E-4EBB-8CCE-8F09CF8DD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Prochowicz</dc:creator>
  <cp:keywords/>
  <dc:description/>
  <cp:lastModifiedBy>Katarzyna Prochowicz</cp:lastModifiedBy>
  <cp:revision>2</cp:revision>
  <dcterms:created xsi:type="dcterms:W3CDTF">2020-11-19T08:54:00Z</dcterms:created>
  <dcterms:modified xsi:type="dcterms:W3CDTF">2020-11-19T08:54:00Z</dcterms:modified>
</cp:coreProperties>
</file>