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jc w:val="center"/>
        <w:tblLook w:val="04A0" w:firstRow="1" w:lastRow="0" w:firstColumn="1" w:lastColumn="0" w:noHBand="0" w:noVBand="1"/>
      </w:tblPr>
      <w:tblGrid>
        <w:gridCol w:w="3071"/>
        <w:gridCol w:w="3071"/>
        <w:gridCol w:w="3072"/>
      </w:tblGrid>
      <w:tr w:rsidR="00916672" w:rsidRPr="00916672" w:rsidTr="00E72C91">
        <w:trPr>
          <w:jc w:val="center"/>
        </w:trPr>
        <w:tc>
          <w:tcPr>
            <w:tcW w:w="9214" w:type="dxa"/>
            <w:gridSpan w:val="3"/>
          </w:tcPr>
          <w:p w:rsidR="00916672" w:rsidRPr="00916672" w:rsidRDefault="00916672" w:rsidP="00916672">
            <w:pPr>
              <w:autoSpaceDE w:val="0"/>
              <w:autoSpaceDN w:val="0"/>
              <w:spacing w:line="360" w:lineRule="auto"/>
              <w:ind w:left="0" w:firstLine="0"/>
              <w:jc w:val="center"/>
              <w:rPr>
                <w:rFonts w:ascii="Calibri" w:eastAsia="Calibri" w:hAnsi="Calibri" w:cs="Calibri"/>
                <w:kern w:val="0"/>
                <w:szCs w:val="28"/>
                <w:lang w:eastAsia="zh-CN"/>
              </w:rPr>
            </w:pPr>
            <w:r w:rsidRPr="00916672">
              <w:rPr>
                <w:rFonts w:ascii="Calibri" w:eastAsia="Calibri" w:hAnsi="Calibri" w:cs="Calibri"/>
                <w:kern w:val="0"/>
                <w:szCs w:val="28"/>
                <w:lang w:eastAsia="zh-CN"/>
              </w:rPr>
              <w:t>RZĄDOWY PROGRAM ODBUDOWY ZABYTKÓW</w:t>
            </w:r>
          </w:p>
        </w:tc>
      </w:tr>
      <w:tr w:rsidR="00916672" w:rsidRPr="00916672" w:rsidTr="00E72C91">
        <w:trPr>
          <w:trHeight w:val="1198"/>
          <w:jc w:val="center"/>
        </w:trPr>
        <w:tc>
          <w:tcPr>
            <w:tcW w:w="3071" w:type="dxa"/>
            <w:vAlign w:val="center"/>
            <w:hideMark/>
          </w:tcPr>
          <w:p w:rsidR="00916672" w:rsidRPr="00916672" w:rsidRDefault="003E186B" w:rsidP="00916672">
            <w:pPr>
              <w:spacing w:line="259" w:lineRule="auto"/>
              <w:ind w:left="0" w:firstLine="0"/>
              <w:jc w:val="center"/>
              <w:rPr>
                <w:rFonts w:ascii="Calibri" w:eastAsia="Times New Roman" w:hAnsi="Calibri" w:cs="Calibri"/>
                <w:kern w:val="0"/>
                <w:sz w:val="22"/>
                <w:szCs w:val="22"/>
                <w:lang w:eastAsia="en-US"/>
              </w:rPr>
            </w:pPr>
            <w:r w:rsidRPr="00916672">
              <w:rPr>
                <w:rFonts w:ascii="Calibri" w:eastAsia="Times New Roman" w:hAnsi="Calibri" w:cs="Calibri"/>
                <w:noProof/>
                <w:kern w:val="0"/>
                <w:sz w:val="22"/>
                <w:szCs w:val="22"/>
              </w:rPr>
              <w:drawing>
                <wp:inline distT="0" distB="0" distL="0" distR="0">
                  <wp:extent cx="1562100" cy="552450"/>
                  <wp:effectExtent l="0" t="0" r="0" b="0"/>
                  <wp:docPr id="1" name="Obraz 2" descr="Logotyp Polski Ł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552450"/>
                          </a:xfrm>
                          <a:prstGeom prst="rect">
                            <a:avLst/>
                          </a:prstGeom>
                          <a:noFill/>
                          <a:ln>
                            <a:noFill/>
                          </a:ln>
                        </pic:spPr>
                      </pic:pic>
                    </a:graphicData>
                  </a:graphic>
                </wp:inline>
              </w:drawing>
            </w:r>
          </w:p>
        </w:tc>
        <w:tc>
          <w:tcPr>
            <w:tcW w:w="3071" w:type="dxa"/>
            <w:vAlign w:val="center"/>
            <w:hideMark/>
          </w:tcPr>
          <w:p w:rsidR="00916672" w:rsidRPr="00916672" w:rsidRDefault="003E186B" w:rsidP="00916672">
            <w:pPr>
              <w:spacing w:line="259" w:lineRule="auto"/>
              <w:ind w:left="0" w:firstLine="0"/>
              <w:jc w:val="center"/>
              <w:rPr>
                <w:rFonts w:ascii="Calibri" w:eastAsia="Times New Roman" w:hAnsi="Calibri" w:cs="Calibri"/>
                <w:kern w:val="0"/>
                <w:sz w:val="22"/>
                <w:szCs w:val="22"/>
                <w:lang w:eastAsia="en-US"/>
              </w:rPr>
            </w:pPr>
            <w:r w:rsidRPr="00916672">
              <w:rPr>
                <w:rFonts w:ascii="Calibri" w:eastAsia="Times New Roman" w:hAnsi="Calibri" w:cs="Calibri"/>
                <w:noProof/>
                <w:kern w:val="0"/>
                <w:sz w:val="22"/>
                <w:szCs w:val="22"/>
              </w:rPr>
              <w:drawing>
                <wp:inline distT="0" distB="0" distL="0" distR="0">
                  <wp:extent cx="904875" cy="676275"/>
                  <wp:effectExtent l="0" t="0" r="9525" b="9525"/>
                  <wp:docPr id="2" name="Obraz 2" descr="Logotyp BG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676275"/>
                          </a:xfrm>
                          <a:prstGeom prst="rect">
                            <a:avLst/>
                          </a:prstGeom>
                          <a:noFill/>
                          <a:ln>
                            <a:noFill/>
                          </a:ln>
                        </pic:spPr>
                      </pic:pic>
                    </a:graphicData>
                  </a:graphic>
                </wp:inline>
              </w:drawing>
            </w:r>
          </w:p>
        </w:tc>
        <w:tc>
          <w:tcPr>
            <w:tcW w:w="3072" w:type="dxa"/>
            <w:vAlign w:val="center"/>
          </w:tcPr>
          <w:p w:rsidR="00916672" w:rsidRPr="00916672" w:rsidRDefault="003E186B" w:rsidP="00916672">
            <w:pPr>
              <w:spacing w:line="259" w:lineRule="auto"/>
              <w:ind w:left="0" w:firstLine="0"/>
              <w:jc w:val="center"/>
              <w:rPr>
                <w:rFonts w:ascii="Calibri" w:eastAsia="Times New Roman" w:hAnsi="Calibri" w:cs="Calibri"/>
                <w:noProof/>
                <w:kern w:val="0"/>
                <w:sz w:val="22"/>
                <w:szCs w:val="22"/>
              </w:rPr>
            </w:pPr>
            <w:r w:rsidRPr="00916672">
              <w:rPr>
                <w:rFonts w:ascii="Calibri" w:eastAsia="Calibri" w:hAnsi="Calibri" w:cs="Arial"/>
                <w:noProof/>
                <w:kern w:val="0"/>
                <w:szCs w:val="22"/>
              </w:rPr>
              <w:drawing>
                <wp:inline distT="0" distB="0" distL="0" distR="0">
                  <wp:extent cx="1133475" cy="704850"/>
                  <wp:effectExtent l="0" t="0" r="9525" b="0"/>
                  <wp:docPr id="3" name="image1.png" descr="Logotyp Siemiatycze Blis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704850"/>
                          </a:xfrm>
                          <a:prstGeom prst="rect">
                            <a:avLst/>
                          </a:prstGeom>
                          <a:noFill/>
                          <a:ln>
                            <a:noFill/>
                          </a:ln>
                        </pic:spPr>
                      </pic:pic>
                    </a:graphicData>
                  </a:graphic>
                </wp:inline>
              </w:drawing>
            </w:r>
          </w:p>
        </w:tc>
      </w:tr>
    </w:tbl>
    <w:p w:rsidR="008234A8" w:rsidRDefault="00164B36" w:rsidP="008234A8">
      <w:pPr>
        <w:tabs>
          <w:tab w:val="center" w:pos="4536"/>
          <w:tab w:val="right" w:pos="9072"/>
        </w:tabs>
        <w:jc w:val="right"/>
        <w:rPr>
          <w:rFonts w:ascii="Calibri" w:hAnsi="Calibri" w:cs="Calibri"/>
          <w:b/>
          <w:bCs/>
          <w:iCs/>
        </w:rPr>
      </w:pPr>
      <w:r>
        <w:rPr>
          <w:rFonts w:ascii="Calibri" w:hAnsi="Calibri" w:cs="Calibri"/>
          <w:b/>
          <w:bCs/>
          <w:iCs/>
        </w:rPr>
        <w:t xml:space="preserve">Załącznik nr 2 </w:t>
      </w:r>
    </w:p>
    <w:p w:rsidR="009127DE" w:rsidRDefault="00164B36" w:rsidP="008234A8">
      <w:pPr>
        <w:tabs>
          <w:tab w:val="center" w:pos="4536"/>
          <w:tab w:val="right" w:pos="9072"/>
        </w:tabs>
        <w:jc w:val="right"/>
        <w:rPr>
          <w:rFonts w:ascii="Calibri" w:hAnsi="Calibri" w:cs="Calibri"/>
          <w:b/>
          <w:bCs/>
          <w:iCs/>
        </w:rPr>
      </w:pPr>
      <w:r>
        <w:rPr>
          <w:rFonts w:ascii="Calibri" w:hAnsi="Calibri" w:cs="Calibri"/>
          <w:b/>
          <w:bCs/>
          <w:iCs/>
        </w:rPr>
        <w:t xml:space="preserve">do </w:t>
      </w:r>
      <w:r w:rsidR="009127DE" w:rsidRPr="009127DE">
        <w:rPr>
          <w:rFonts w:ascii="Calibri" w:hAnsi="Calibri" w:cs="Calibri"/>
          <w:b/>
          <w:bCs/>
          <w:iCs/>
        </w:rPr>
        <w:t>zapytania ofertowego</w:t>
      </w:r>
      <w:r w:rsidR="003808F0">
        <w:rPr>
          <w:rFonts w:ascii="Calibri" w:hAnsi="Calibri" w:cs="Calibri"/>
          <w:b/>
          <w:bCs/>
          <w:iCs/>
        </w:rPr>
        <w:t xml:space="preserve"> nr </w:t>
      </w:r>
      <w:r w:rsidR="008234A8" w:rsidRPr="008234A8">
        <w:rPr>
          <w:rFonts w:ascii="Calibri" w:hAnsi="Calibri" w:cs="Calibri"/>
          <w:b/>
          <w:bCs/>
          <w:iCs/>
        </w:rPr>
        <w:t>5/12/2023</w:t>
      </w:r>
    </w:p>
    <w:p w:rsidR="008234A8" w:rsidRPr="008234A8" w:rsidRDefault="008234A8" w:rsidP="008234A8">
      <w:pPr>
        <w:tabs>
          <w:tab w:val="center" w:pos="4536"/>
          <w:tab w:val="right" w:pos="9072"/>
        </w:tabs>
        <w:jc w:val="right"/>
        <w:rPr>
          <w:rFonts w:ascii="Calibri" w:hAnsi="Calibri" w:cs="Calibri"/>
          <w:b/>
          <w:bCs/>
          <w:iCs/>
        </w:rPr>
      </w:pPr>
    </w:p>
    <w:p w:rsidR="00881A18" w:rsidRPr="00D9421E" w:rsidRDefault="00276901" w:rsidP="008234A8">
      <w:pPr>
        <w:pStyle w:val="Standard"/>
        <w:autoSpaceDE w:val="0"/>
        <w:spacing w:line="360" w:lineRule="auto"/>
        <w:ind w:left="0" w:firstLine="0"/>
        <w:jc w:val="center"/>
        <w:rPr>
          <w:rFonts w:ascii="Calibri" w:hAnsi="Calibri" w:cs="Calibri"/>
        </w:rPr>
      </w:pPr>
      <w:r w:rsidRPr="00D9421E">
        <w:rPr>
          <w:rFonts w:ascii="Calibri" w:hAnsi="Calibri" w:cs="Calibri"/>
          <w:b/>
          <w:bCs/>
          <w:iCs/>
        </w:rPr>
        <w:t xml:space="preserve">UMOWA nr </w:t>
      </w:r>
      <w:r w:rsidR="008234A8">
        <w:rPr>
          <w:rFonts w:ascii="Calibri" w:hAnsi="Calibri" w:cs="Calibri"/>
          <w:b/>
          <w:bCs/>
          <w:iCs/>
        </w:rPr>
        <w:t>……</w:t>
      </w:r>
      <w:r w:rsidR="009127DE">
        <w:rPr>
          <w:rFonts w:ascii="Calibri" w:hAnsi="Calibri" w:cs="Calibri"/>
          <w:b/>
          <w:bCs/>
          <w:iCs/>
        </w:rPr>
        <w:t>/</w:t>
      </w:r>
      <w:r w:rsidR="00BD484E" w:rsidRPr="00D9421E">
        <w:rPr>
          <w:rFonts w:ascii="Calibri" w:hAnsi="Calibri" w:cs="Calibri"/>
          <w:b/>
          <w:bCs/>
          <w:iCs/>
        </w:rPr>
        <w:t>20</w:t>
      </w:r>
      <w:r w:rsidR="00312828" w:rsidRPr="00D9421E">
        <w:rPr>
          <w:rFonts w:ascii="Calibri" w:hAnsi="Calibri" w:cs="Calibri"/>
          <w:b/>
          <w:bCs/>
          <w:iCs/>
        </w:rPr>
        <w:t>2</w:t>
      </w:r>
      <w:r w:rsidR="008234A8">
        <w:rPr>
          <w:rFonts w:ascii="Calibri" w:hAnsi="Calibri" w:cs="Calibri"/>
          <w:b/>
          <w:bCs/>
          <w:iCs/>
        </w:rPr>
        <w:t>4</w:t>
      </w:r>
      <w:r w:rsidR="002B1515">
        <w:rPr>
          <w:rFonts w:ascii="Calibri" w:hAnsi="Calibri" w:cs="Calibri"/>
          <w:b/>
          <w:bCs/>
          <w:iCs/>
        </w:rPr>
        <w:t xml:space="preserve"> - wzór</w:t>
      </w:r>
    </w:p>
    <w:p w:rsidR="001C521A" w:rsidRDefault="00BD484E" w:rsidP="007F0EF9">
      <w:pPr>
        <w:pStyle w:val="Standard"/>
        <w:autoSpaceDE w:val="0"/>
        <w:rPr>
          <w:rFonts w:ascii="Calibri" w:hAnsi="Calibri" w:cs="Calibri"/>
        </w:rPr>
      </w:pPr>
      <w:r w:rsidRPr="004E368C">
        <w:rPr>
          <w:rFonts w:ascii="Calibri" w:hAnsi="Calibri" w:cs="Calibri"/>
        </w:rPr>
        <w:t xml:space="preserve">zawarta w </w:t>
      </w:r>
      <w:r w:rsidR="007F0EF9" w:rsidRPr="004E368C">
        <w:rPr>
          <w:rFonts w:ascii="Calibri" w:hAnsi="Calibri" w:cs="Calibri"/>
        </w:rPr>
        <w:t>Siemiatyczach</w:t>
      </w:r>
      <w:r w:rsidRPr="004E368C">
        <w:rPr>
          <w:rFonts w:ascii="Calibri" w:hAnsi="Calibri" w:cs="Calibri"/>
        </w:rPr>
        <w:t xml:space="preserve"> w dniu </w:t>
      </w:r>
      <w:r w:rsidR="009127DE" w:rsidRPr="004E368C">
        <w:rPr>
          <w:rFonts w:ascii="Calibri" w:hAnsi="Calibri" w:cs="Calibri"/>
        </w:rPr>
        <w:t>………………………</w:t>
      </w:r>
      <w:r w:rsidRPr="004E368C">
        <w:rPr>
          <w:rFonts w:ascii="Calibri" w:hAnsi="Calibri" w:cs="Calibri"/>
        </w:rPr>
        <w:t xml:space="preserve"> roku </w:t>
      </w:r>
    </w:p>
    <w:p w:rsidR="00881A18" w:rsidRPr="004E368C" w:rsidRDefault="00BD484E" w:rsidP="007F0EF9">
      <w:pPr>
        <w:pStyle w:val="Standard"/>
        <w:autoSpaceDE w:val="0"/>
        <w:rPr>
          <w:rFonts w:ascii="Calibri" w:hAnsi="Calibri" w:cs="Calibri"/>
        </w:rPr>
      </w:pPr>
      <w:r w:rsidRPr="004E368C">
        <w:rPr>
          <w:rFonts w:ascii="Calibri" w:hAnsi="Calibri" w:cs="Calibri"/>
        </w:rPr>
        <w:t>pomiędzy</w:t>
      </w:r>
      <w:r w:rsidR="008234A8">
        <w:rPr>
          <w:rFonts w:ascii="Calibri" w:hAnsi="Calibri" w:cs="Calibri"/>
        </w:rPr>
        <w:t>:</w:t>
      </w:r>
    </w:p>
    <w:p w:rsidR="003808F0" w:rsidRDefault="003808F0" w:rsidP="003808F0">
      <w:pPr>
        <w:rPr>
          <w:rFonts w:ascii="Calibri" w:hAnsi="Calibri" w:cs="Calibri"/>
        </w:rPr>
      </w:pPr>
      <w:r w:rsidRPr="003808F0">
        <w:rPr>
          <w:rFonts w:ascii="Calibri" w:hAnsi="Calibri" w:cs="Calibri"/>
        </w:rPr>
        <w:t>Parafi</w:t>
      </w:r>
      <w:r>
        <w:rPr>
          <w:rFonts w:ascii="Calibri" w:hAnsi="Calibri" w:cs="Calibri"/>
        </w:rPr>
        <w:t>ą</w:t>
      </w:r>
      <w:r w:rsidRPr="003808F0">
        <w:rPr>
          <w:rFonts w:ascii="Calibri" w:hAnsi="Calibri" w:cs="Calibri"/>
        </w:rPr>
        <w:t xml:space="preserve"> Wniebowzięcia Najświętszej Maryi Panny w Siemiatyczach</w:t>
      </w:r>
    </w:p>
    <w:p w:rsidR="003808F0" w:rsidRDefault="003808F0" w:rsidP="003808F0">
      <w:pPr>
        <w:rPr>
          <w:rFonts w:ascii="Calibri" w:hAnsi="Calibri" w:cs="Calibri"/>
        </w:rPr>
      </w:pPr>
      <w:r>
        <w:rPr>
          <w:rFonts w:ascii="Calibri" w:hAnsi="Calibri" w:cs="Calibri"/>
        </w:rPr>
        <w:t xml:space="preserve">ul. 3 Maja 2 17-300 Siemiatycze, </w:t>
      </w:r>
      <w:r w:rsidRPr="003808F0">
        <w:rPr>
          <w:rFonts w:ascii="Calibri" w:hAnsi="Calibri" w:cs="Calibri"/>
        </w:rPr>
        <w:t>NIP: 5441302141</w:t>
      </w:r>
    </w:p>
    <w:p w:rsidR="007201E8" w:rsidRPr="00B26199" w:rsidRDefault="007201E8" w:rsidP="00B26199">
      <w:pPr>
        <w:rPr>
          <w:rFonts w:ascii="Calibri" w:hAnsi="Calibri" w:cs="Calibri"/>
        </w:rPr>
      </w:pPr>
      <w:r w:rsidRPr="004E368C">
        <w:rPr>
          <w:rFonts w:ascii="Calibri" w:hAnsi="Calibri" w:cs="Calibri"/>
        </w:rPr>
        <w:t>reprezentowaną przez:</w:t>
      </w:r>
      <w:r w:rsidR="00B26199">
        <w:rPr>
          <w:rFonts w:ascii="Calibri" w:hAnsi="Calibri" w:cs="Calibri"/>
        </w:rPr>
        <w:t xml:space="preserve"> </w:t>
      </w:r>
      <w:r w:rsidR="00B26199" w:rsidRPr="00B26199">
        <w:rPr>
          <w:rFonts w:ascii="Calibri" w:hAnsi="Calibri" w:cs="Calibri"/>
        </w:rPr>
        <w:t xml:space="preserve">Księdza prałata dr Jerzego Mirosława Cudnego – Dziekana Siemiatyckiego </w:t>
      </w:r>
    </w:p>
    <w:p w:rsidR="00881A18" w:rsidRPr="004E368C" w:rsidRDefault="00FF1271" w:rsidP="002A226F">
      <w:pPr>
        <w:pStyle w:val="Standard"/>
        <w:autoSpaceDE w:val="0"/>
        <w:spacing w:line="360" w:lineRule="auto"/>
        <w:rPr>
          <w:rFonts w:ascii="Calibri" w:hAnsi="Calibri" w:cs="Calibri"/>
        </w:rPr>
      </w:pPr>
      <w:r w:rsidRPr="004E368C">
        <w:rPr>
          <w:rFonts w:ascii="Calibri" w:hAnsi="Calibri" w:cs="Calibri"/>
        </w:rPr>
        <w:t>zwaną</w:t>
      </w:r>
      <w:r w:rsidR="00BD484E" w:rsidRPr="004E368C">
        <w:rPr>
          <w:rFonts w:ascii="Calibri" w:hAnsi="Calibri" w:cs="Calibri"/>
        </w:rPr>
        <w:t xml:space="preserve"> dalej „Zamawiającym”</w:t>
      </w:r>
    </w:p>
    <w:p w:rsidR="00881A18" w:rsidRPr="00D9421E" w:rsidRDefault="00BD484E" w:rsidP="002A226F">
      <w:pPr>
        <w:pStyle w:val="Standard"/>
        <w:autoSpaceDE w:val="0"/>
        <w:spacing w:line="360" w:lineRule="auto"/>
        <w:rPr>
          <w:rFonts w:ascii="Calibri" w:hAnsi="Calibri" w:cs="Calibri"/>
        </w:rPr>
      </w:pPr>
      <w:r w:rsidRPr="00D9421E">
        <w:rPr>
          <w:rFonts w:ascii="Calibri" w:hAnsi="Calibri" w:cs="Calibri"/>
        </w:rPr>
        <w:t>a</w:t>
      </w:r>
    </w:p>
    <w:p w:rsidR="006928DB" w:rsidRDefault="007201E8" w:rsidP="002A226F">
      <w:pPr>
        <w:pStyle w:val="Standard"/>
        <w:autoSpaceDE w:val="0"/>
        <w:spacing w:line="360" w:lineRule="auto"/>
        <w:rPr>
          <w:rFonts w:ascii="Calibri" w:hAnsi="Calibri" w:cs="Calibri"/>
        </w:rPr>
      </w:pPr>
      <w:r>
        <w:rPr>
          <w:rFonts w:ascii="Calibri" w:hAnsi="Calibri" w:cs="Calibri"/>
        </w:rPr>
        <w:t>………………………………………………………………………………………………………………………………………………………..</w:t>
      </w:r>
      <w:r w:rsidR="006928DB">
        <w:rPr>
          <w:rFonts w:ascii="Calibri" w:hAnsi="Calibri" w:cs="Calibri"/>
        </w:rPr>
        <w:t>,</w:t>
      </w:r>
    </w:p>
    <w:p w:rsidR="007F0EF9" w:rsidRDefault="00307F78" w:rsidP="002A226F">
      <w:pPr>
        <w:pStyle w:val="Standard"/>
        <w:autoSpaceDE w:val="0"/>
        <w:spacing w:line="360" w:lineRule="auto"/>
        <w:rPr>
          <w:rFonts w:ascii="Calibri" w:hAnsi="Calibri" w:cs="Calibri"/>
          <w:b/>
        </w:rPr>
      </w:pPr>
      <w:r>
        <w:rPr>
          <w:rFonts w:ascii="Calibri" w:hAnsi="Calibri" w:cs="Calibri"/>
        </w:rPr>
        <w:t xml:space="preserve">reprezentowanym przez </w:t>
      </w:r>
      <w:r w:rsidR="007201E8">
        <w:rPr>
          <w:rFonts w:ascii="Calibri" w:hAnsi="Calibri" w:cs="Calibri"/>
        </w:rPr>
        <w:t>………………………………………………………………………</w:t>
      </w:r>
      <w:r w:rsidR="00CD6C2B" w:rsidRPr="004900A0">
        <w:rPr>
          <w:rFonts w:ascii="Calibri" w:hAnsi="Calibri" w:cs="Calibri"/>
          <w:b/>
        </w:rPr>
        <w:t xml:space="preserve"> </w:t>
      </w:r>
    </w:p>
    <w:p w:rsidR="00881A18" w:rsidRPr="00D9421E" w:rsidRDefault="00BD484E" w:rsidP="002A226F">
      <w:pPr>
        <w:pStyle w:val="Standard"/>
        <w:autoSpaceDE w:val="0"/>
        <w:spacing w:line="360" w:lineRule="auto"/>
        <w:rPr>
          <w:rFonts w:ascii="Calibri" w:hAnsi="Calibri" w:cs="Calibri"/>
        </w:rPr>
      </w:pPr>
      <w:r w:rsidRPr="00D9421E">
        <w:rPr>
          <w:rFonts w:ascii="Calibri" w:hAnsi="Calibri" w:cs="Calibri"/>
        </w:rPr>
        <w:t>zwanym dalej „</w:t>
      </w:r>
      <w:r w:rsidRPr="00D9421E">
        <w:rPr>
          <w:rFonts w:ascii="Calibri" w:hAnsi="Calibri" w:cs="Calibri"/>
          <w:bCs/>
        </w:rPr>
        <w:t>Wykonawcą”</w:t>
      </w:r>
    </w:p>
    <w:p w:rsidR="00881A18" w:rsidRPr="00D9421E" w:rsidRDefault="00881A18" w:rsidP="002A226F">
      <w:pPr>
        <w:pStyle w:val="Standard"/>
        <w:autoSpaceDE w:val="0"/>
        <w:spacing w:line="360" w:lineRule="auto"/>
        <w:rPr>
          <w:rFonts w:ascii="Calibri" w:hAnsi="Calibri" w:cs="Calibri"/>
          <w:bCs/>
        </w:rPr>
      </w:pPr>
    </w:p>
    <w:p w:rsidR="00881A18" w:rsidRPr="00D9421E" w:rsidRDefault="00BD484E" w:rsidP="002A226F">
      <w:pPr>
        <w:pStyle w:val="Standard"/>
        <w:autoSpaceDE w:val="0"/>
        <w:spacing w:line="360" w:lineRule="auto"/>
        <w:rPr>
          <w:rFonts w:ascii="Calibri" w:hAnsi="Calibri" w:cs="Calibri"/>
        </w:rPr>
      </w:pPr>
      <w:r w:rsidRPr="00D9421E">
        <w:rPr>
          <w:rFonts w:ascii="Calibri" w:hAnsi="Calibri" w:cs="Calibri"/>
        </w:rPr>
        <w:t>o treści następującej:</w:t>
      </w:r>
    </w:p>
    <w:p w:rsidR="00881A18" w:rsidRPr="00D9421E" w:rsidRDefault="00BD484E" w:rsidP="006928DB">
      <w:pPr>
        <w:pStyle w:val="Standard"/>
        <w:autoSpaceDE w:val="0"/>
        <w:jc w:val="center"/>
        <w:rPr>
          <w:rFonts w:ascii="Calibri" w:hAnsi="Calibri" w:cs="Calibri"/>
          <w:b/>
          <w:bCs/>
        </w:rPr>
      </w:pPr>
      <w:r w:rsidRPr="00D9421E">
        <w:rPr>
          <w:rFonts w:ascii="Calibri" w:hAnsi="Calibri" w:cs="Calibri"/>
          <w:b/>
          <w:bCs/>
        </w:rPr>
        <w:t>§1</w:t>
      </w:r>
    </w:p>
    <w:p w:rsidR="00DA4AF1" w:rsidRPr="00D9421E" w:rsidRDefault="00DA4AF1" w:rsidP="006928DB">
      <w:pPr>
        <w:pStyle w:val="Standard"/>
        <w:autoSpaceDE w:val="0"/>
        <w:ind w:left="426" w:hanging="426"/>
        <w:jc w:val="center"/>
        <w:rPr>
          <w:rFonts w:ascii="Calibri" w:hAnsi="Calibri" w:cs="Calibri"/>
          <w:b/>
          <w:bCs/>
        </w:rPr>
      </w:pPr>
      <w:r w:rsidRPr="00D9421E">
        <w:rPr>
          <w:rFonts w:ascii="Calibri" w:hAnsi="Calibri" w:cs="Calibri"/>
          <w:b/>
          <w:bCs/>
        </w:rPr>
        <w:t>Przedmiot umowy</w:t>
      </w:r>
    </w:p>
    <w:p w:rsidR="007201E8" w:rsidRPr="004E368C" w:rsidRDefault="00A01F76" w:rsidP="007117F6">
      <w:pPr>
        <w:numPr>
          <w:ilvl w:val="0"/>
          <w:numId w:val="37"/>
        </w:numPr>
        <w:autoSpaceDE w:val="0"/>
        <w:adjustRightInd w:val="0"/>
        <w:ind w:left="426"/>
        <w:rPr>
          <w:rFonts w:ascii="Calibri" w:hAnsi="Calibri" w:cs="Calibri"/>
        </w:rPr>
      </w:pPr>
      <w:r w:rsidRPr="004E368C">
        <w:rPr>
          <w:rFonts w:ascii="Calibri" w:hAnsi="Calibri" w:cs="Calibri"/>
        </w:rPr>
        <w:t xml:space="preserve">Zgodnie z postępowaniem </w:t>
      </w:r>
      <w:r w:rsidR="007201E8" w:rsidRPr="004E368C">
        <w:rPr>
          <w:rFonts w:ascii="Calibri" w:hAnsi="Calibri" w:cs="Calibri"/>
        </w:rPr>
        <w:t xml:space="preserve">zakupowym </w:t>
      </w:r>
      <w:r w:rsidRPr="004E368C">
        <w:rPr>
          <w:rFonts w:ascii="Calibri" w:hAnsi="Calibri" w:cs="Calibri"/>
        </w:rPr>
        <w:t xml:space="preserve">o udzielenie zamówienia przeprowadzonym w trybie </w:t>
      </w:r>
      <w:r w:rsidR="007201E8" w:rsidRPr="004E368C">
        <w:rPr>
          <w:rFonts w:ascii="Calibri" w:hAnsi="Calibri" w:cs="Calibri"/>
        </w:rPr>
        <w:t>zapytania ofertowego</w:t>
      </w:r>
      <w:r w:rsidRPr="004E368C">
        <w:rPr>
          <w:rFonts w:ascii="Calibri" w:hAnsi="Calibri" w:cs="Calibri"/>
        </w:rPr>
        <w:t xml:space="preserve"> „Zamawiający” zleca a „Wykonawca” przyjmuje d</w:t>
      </w:r>
      <w:r w:rsidR="005A0BF0" w:rsidRPr="004E368C">
        <w:rPr>
          <w:rFonts w:ascii="Calibri" w:hAnsi="Calibri" w:cs="Calibri"/>
        </w:rPr>
        <w:t xml:space="preserve">o wykonania </w:t>
      </w:r>
      <w:r w:rsidR="008234A8">
        <w:rPr>
          <w:rFonts w:ascii="Calibri" w:hAnsi="Calibri" w:cs="Calibri"/>
        </w:rPr>
        <w:t>zadanie</w:t>
      </w:r>
      <w:r w:rsidRPr="004E368C">
        <w:rPr>
          <w:rFonts w:ascii="Calibri" w:hAnsi="Calibri" w:cs="Calibri"/>
        </w:rPr>
        <w:t xml:space="preserve"> p</w:t>
      </w:r>
      <w:r w:rsidR="007201E8" w:rsidRPr="004E368C">
        <w:rPr>
          <w:rFonts w:ascii="Calibri" w:hAnsi="Calibri" w:cs="Calibri"/>
        </w:rPr>
        <w:t>n</w:t>
      </w:r>
      <w:r w:rsidRPr="004E368C">
        <w:rPr>
          <w:rFonts w:ascii="Calibri" w:hAnsi="Calibri" w:cs="Calibri"/>
        </w:rPr>
        <w:t>.</w:t>
      </w:r>
      <w:r w:rsidR="00A3740A" w:rsidRPr="004E368C">
        <w:rPr>
          <w:rFonts w:ascii="Calibri" w:hAnsi="Calibri" w:cs="Calibri"/>
        </w:rPr>
        <w:t xml:space="preserve"> </w:t>
      </w:r>
      <w:r w:rsidR="00C60AB2" w:rsidRPr="005A0BF0">
        <w:rPr>
          <w:rFonts w:ascii="Calibri" w:hAnsi="Calibri" w:cs="Calibri"/>
          <w:b/>
          <w:bCs/>
        </w:rPr>
        <w:t xml:space="preserve">Wykonanie prac konserwatorsko-restauratorskich przy drewnianej i polichromowanej Rzeźbie Chrystusa Ukrzyżowanego </w:t>
      </w:r>
      <w:r w:rsidR="007117F6" w:rsidRPr="007117F6">
        <w:rPr>
          <w:rFonts w:ascii="Calibri" w:hAnsi="Calibri" w:cs="Calibri"/>
          <w:b/>
          <w:bCs/>
        </w:rPr>
        <w:t xml:space="preserve">z Kościoła Wniebowzięcia Najświętszej Maryi Panny w Siemiatyczach </w:t>
      </w:r>
      <w:r w:rsidR="006B4FC5" w:rsidRPr="004E368C">
        <w:rPr>
          <w:rFonts w:ascii="Calibri" w:hAnsi="Calibri" w:cs="Calibri"/>
          <w:bCs/>
          <w:iCs/>
        </w:rPr>
        <w:t>dofinasowaną</w:t>
      </w:r>
      <w:r w:rsidR="00916672">
        <w:rPr>
          <w:rFonts w:ascii="Calibri" w:hAnsi="Calibri" w:cs="Calibri"/>
          <w:bCs/>
        </w:rPr>
        <w:t xml:space="preserve"> </w:t>
      </w:r>
      <w:r w:rsidR="007201E8" w:rsidRPr="004E368C">
        <w:rPr>
          <w:rFonts w:ascii="Calibri" w:hAnsi="Calibri" w:cs="Calibri"/>
          <w:bCs/>
        </w:rPr>
        <w:t>z Rządowego Programu</w:t>
      </w:r>
      <w:r w:rsidR="00C60AB2" w:rsidRPr="004E368C">
        <w:rPr>
          <w:rFonts w:ascii="Calibri" w:hAnsi="Calibri" w:cs="Calibri"/>
          <w:bCs/>
        </w:rPr>
        <w:t xml:space="preserve"> Odbudowy Zabytków nr</w:t>
      </w:r>
      <w:r w:rsidR="005A0BF0" w:rsidRPr="004E368C">
        <w:rPr>
          <w:rFonts w:ascii="Calibri" w:hAnsi="Calibri" w:cs="Calibri"/>
          <w:bCs/>
        </w:rPr>
        <w:t xml:space="preserve"> </w:t>
      </w:r>
      <w:r w:rsidR="00C60AB2" w:rsidRPr="004E368C">
        <w:rPr>
          <w:rFonts w:ascii="Calibri" w:hAnsi="Calibri" w:cs="Calibri"/>
          <w:bCs/>
        </w:rPr>
        <w:t>RPOZ/2022/12769/</w:t>
      </w:r>
      <w:proofErr w:type="spellStart"/>
      <w:r w:rsidR="00C60AB2" w:rsidRPr="004E368C">
        <w:rPr>
          <w:rFonts w:ascii="Calibri" w:hAnsi="Calibri" w:cs="Calibri"/>
          <w:bCs/>
        </w:rPr>
        <w:t>PolskiLad</w:t>
      </w:r>
      <w:proofErr w:type="spellEnd"/>
      <w:r w:rsidR="007201E8" w:rsidRPr="004E368C">
        <w:rPr>
          <w:rFonts w:ascii="Calibri" w:hAnsi="Calibri" w:cs="Calibri"/>
          <w:bCs/>
        </w:rPr>
        <w:t xml:space="preserve">. </w:t>
      </w:r>
    </w:p>
    <w:p w:rsidR="007201E8" w:rsidRPr="004E368C" w:rsidRDefault="00437084" w:rsidP="007117F6">
      <w:pPr>
        <w:numPr>
          <w:ilvl w:val="0"/>
          <w:numId w:val="23"/>
        </w:numPr>
        <w:autoSpaceDE w:val="0"/>
        <w:adjustRightInd w:val="0"/>
        <w:ind w:left="426" w:hanging="360"/>
        <w:rPr>
          <w:rFonts w:ascii="Calibri" w:hAnsi="Calibri" w:cs="Calibri"/>
        </w:rPr>
      </w:pPr>
      <w:r w:rsidRPr="004E368C">
        <w:rPr>
          <w:rFonts w:ascii="Calibri" w:hAnsi="Calibri" w:cs="Calibri"/>
        </w:rPr>
        <w:t xml:space="preserve">Przedmiotem zamówienia </w:t>
      </w:r>
      <w:r w:rsidR="00C54D7D" w:rsidRPr="004E368C">
        <w:rPr>
          <w:rFonts w:ascii="Calibri" w:hAnsi="Calibri" w:cs="Calibri"/>
        </w:rPr>
        <w:t xml:space="preserve">są </w:t>
      </w:r>
      <w:r w:rsidR="005A0BF0" w:rsidRPr="007117F6">
        <w:rPr>
          <w:rFonts w:ascii="Calibri" w:hAnsi="Calibri" w:cs="Calibri"/>
          <w:bCs/>
        </w:rPr>
        <w:t>prace konserwatorsko-restauratorski</w:t>
      </w:r>
      <w:r w:rsidR="007117F6">
        <w:rPr>
          <w:rFonts w:ascii="Calibri" w:hAnsi="Calibri" w:cs="Calibri"/>
          <w:bCs/>
        </w:rPr>
        <w:t>e</w:t>
      </w:r>
      <w:r w:rsidR="005A0BF0" w:rsidRPr="007117F6">
        <w:rPr>
          <w:rFonts w:ascii="Calibri" w:hAnsi="Calibri" w:cs="Calibri"/>
          <w:bCs/>
        </w:rPr>
        <w:t xml:space="preserve"> przy drewnianej i polichromowanej rzeźbie Chrystusa</w:t>
      </w:r>
      <w:r w:rsidR="00FF1271" w:rsidRPr="004E368C">
        <w:rPr>
          <w:rFonts w:ascii="Calibri" w:hAnsi="Calibri" w:cs="Calibri"/>
        </w:rPr>
        <w:t xml:space="preserve"> mające</w:t>
      </w:r>
      <w:r w:rsidR="007201E8" w:rsidRPr="004E368C">
        <w:rPr>
          <w:rFonts w:ascii="Calibri" w:hAnsi="Calibri" w:cs="Calibri"/>
        </w:rPr>
        <w:t xml:space="preserve"> za zadanie ochronę </w:t>
      </w:r>
      <w:r w:rsidR="008234A8">
        <w:rPr>
          <w:rFonts w:ascii="Calibri" w:hAnsi="Calibri" w:cs="Calibri"/>
        </w:rPr>
        <w:t xml:space="preserve">części </w:t>
      </w:r>
      <w:r w:rsidR="007201E8" w:rsidRPr="004E368C">
        <w:rPr>
          <w:rFonts w:ascii="Calibri" w:hAnsi="Calibri" w:cs="Calibri"/>
        </w:rPr>
        <w:t xml:space="preserve">zabytkowego Kościoła parafialnego </w:t>
      </w:r>
      <w:r w:rsidR="007117F6" w:rsidRPr="007117F6">
        <w:rPr>
          <w:rFonts w:ascii="Calibri" w:hAnsi="Calibri" w:cs="Calibri"/>
        </w:rPr>
        <w:t xml:space="preserve">Wniebowzięcia Najświętszej Maryi Panny w Siemiatyczach </w:t>
      </w:r>
      <w:r w:rsidR="007201E8" w:rsidRPr="004E368C">
        <w:rPr>
          <w:rFonts w:ascii="Calibri" w:hAnsi="Calibri" w:cs="Calibri"/>
        </w:rPr>
        <w:t>jako obiektu dziedzictwa kulturowego w ra</w:t>
      </w:r>
      <w:r w:rsidR="006B4FC5" w:rsidRPr="004E368C">
        <w:rPr>
          <w:rFonts w:ascii="Calibri" w:hAnsi="Calibri" w:cs="Calibri"/>
        </w:rPr>
        <w:t>m</w:t>
      </w:r>
      <w:r w:rsidR="007201E8" w:rsidRPr="004E368C">
        <w:rPr>
          <w:rFonts w:ascii="Calibri" w:hAnsi="Calibri" w:cs="Calibri"/>
        </w:rPr>
        <w:t xml:space="preserve">ach inwestycji pn. </w:t>
      </w:r>
      <w:r w:rsidR="00A30F90" w:rsidRPr="004E368C">
        <w:rPr>
          <w:rFonts w:ascii="Calibri" w:hAnsi="Calibri" w:cs="Calibri"/>
        </w:rPr>
        <w:t xml:space="preserve">Wykonanie prac konserwatorsko-restauratorskich przy drewnianej i polichromowanej Rzeźbie Chrystusa Ukrzyżowanego z Kościoła </w:t>
      </w:r>
      <w:r w:rsidR="007117F6" w:rsidRPr="007117F6">
        <w:rPr>
          <w:rFonts w:ascii="Calibri" w:hAnsi="Calibri" w:cs="Calibri"/>
        </w:rPr>
        <w:t>Najświętszej Maryi Panny w Siemiatyczach</w:t>
      </w:r>
      <w:r w:rsidR="007201E8" w:rsidRPr="004E368C">
        <w:rPr>
          <w:rFonts w:ascii="Calibri" w:hAnsi="Calibri" w:cs="Calibri"/>
          <w:b/>
          <w:bCs/>
          <w:iCs/>
        </w:rPr>
        <w:t>.</w:t>
      </w:r>
      <w:r w:rsidR="007201E8" w:rsidRPr="004E368C">
        <w:rPr>
          <w:rFonts w:ascii="Calibri" w:hAnsi="Calibri" w:cs="Calibri"/>
        </w:rPr>
        <w:t xml:space="preserve"> </w:t>
      </w:r>
    </w:p>
    <w:p w:rsidR="00FB4281" w:rsidRPr="004E368C" w:rsidRDefault="007201E8" w:rsidP="007117F6">
      <w:pPr>
        <w:numPr>
          <w:ilvl w:val="0"/>
          <w:numId w:val="23"/>
        </w:numPr>
        <w:autoSpaceDE w:val="0"/>
        <w:adjustRightInd w:val="0"/>
        <w:ind w:left="426" w:hanging="360"/>
        <w:rPr>
          <w:rFonts w:ascii="Calibri" w:hAnsi="Calibri" w:cs="Calibri"/>
        </w:rPr>
      </w:pPr>
      <w:r w:rsidRPr="004E368C">
        <w:rPr>
          <w:rFonts w:ascii="Calibri" w:hAnsi="Calibri" w:cs="Calibri"/>
        </w:rPr>
        <w:t>Zakres zamówienia obejmuje</w:t>
      </w:r>
      <w:r w:rsidR="00A30F90" w:rsidRPr="004E368C">
        <w:rPr>
          <w:rFonts w:ascii="Calibri" w:hAnsi="Calibri" w:cs="Calibri"/>
        </w:rPr>
        <w:t xml:space="preserve"> m.in.</w:t>
      </w:r>
      <w:r w:rsidR="00FB4281" w:rsidRPr="004E368C">
        <w:rPr>
          <w:rFonts w:ascii="Calibri" w:hAnsi="Calibri" w:cs="Calibri"/>
        </w:rPr>
        <w:t>:</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Oczyszczenie rzeźby,</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Wykonanie odkrywek,</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Usunięcie warstw wtórnych przemalowań,</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lastRenderedPageBreak/>
        <w:t>Doczyszczenie pierwotnych warstwa gruntów i polichromii,</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Utrwalenie pierwotnych warstwa gruntów i polichromii,</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Wypełnienie ubytków drewna i rekonstrukcja brakujących elementów,</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Uzupełnienie ubytków oryginalnej zaprawy,</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Zaizolowanie kitów werniksem retuszerskim,</w:t>
      </w:r>
    </w:p>
    <w:p w:rsidR="00A30F90" w:rsidRPr="00A30F90" w:rsidRDefault="00A30F90" w:rsidP="006928DB">
      <w:pPr>
        <w:numPr>
          <w:ilvl w:val="1"/>
          <w:numId w:val="23"/>
        </w:numPr>
        <w:autoSpaceDE w:val="0"/>
        <w:adjustRightInd w:val="0"/>
        <w:ind w:left="709" w:hanging="283"/>
        <w:rPr>
          <w:rFonts w:ascii="Calibri" w:hAnsi="Calibri" w:cs="Calibri"/>
          <w:bCs/>
        </w:rPr>
      </w:pPr>
      <w:r w:rsidRPr="00A30F90">
        <w:rPr>
          <w:rFonts w:ascii="Calibri" w:hAnsi="Calibri" w:cs="Calibri"/>
          <w:bCs/>
        </w:rPr>
        <w:t>Retusz warstwy malarskiej,</w:t>
      </w:r>
    </w:p>
    <w:p w:rsidR="00A30F90" w:rsidRPr="00A30F90" w:rsidRDefault="00A30F90" w:rsidP="006928DB">
      <w:pPr>
        <w:numPr>
          <w:ilvl w:val="1"/>
          <w:numId w:val="23"/>
        </w:numPr>
        <w:autoSpaceDE w:val="0"/>
        <w:adjustRightInd w:val="0"/>
        <w:ind w:left="709" w:hanging="283"/>
        <w:rPr>
          <w:rFonts w:ascii="Calibri" w:hAnsi="Calibri" w:cs="Calibri"/>
        </w:rPr>
      </w:pPr>
      <w:r w:rsidRPr="00A30F90">
        <w:rPr>
          <w:rFonts w:ascii="Calibri" w:hAnsi="Calibri" w:cs="Calibri"/>
          <w:bCs/>
        </w:rPr>
        <w:t>Nałożenie werniksu końcowego.</w:t>
      </w:r>
    </w:p>
    <w:p w:rsidR="000A584A" w:rsidRPr="00A30F90" w:rsidRDefault="000A584A" w:rsidP="004E368C">
      <w:pPr>
        <w:numPr>
          <w:ilvl w:val="0"/>
          <w:numId w:val="23"/>
        </w:numPr>
        <w:autoSpaceDE w:val="0"/>
        <w:adjustRightInd w:val="0"/>
        <w:ind w:left="426" w:hanging="426"/>
        <w:rPr>
          <w:rFonts w:ascii="Calibri" w:hAnsi="Calibri" w:cs="Calibri"/>
        </w:rPr>
      </w:pPr>
      <w:r w:rsidRPr="004E368C">
        <w:rPr>
          <w:rFonts w:ascii="Calibri" w:hAnsi="Calibri" w:cs="Calibri"/>
        </w:rPr>
        <w:t>Przedmiot umowy należy wykonać zgodnie z:</w:t>
      </w:r>
    </w:p>
    <w:p w:rsidR="000A584A" w:rsidRPr="004E368C" w:rsidRDefault="000A584A" w:rsidP="004E368C">
      <w:pPr>
        <w:numPr>
          <w:ilvl w:val="0"/>
          <w:numId w:val="22"/>
        </w:numPr>
        <w:autoSpaceDE w:val="0"/>
        <w:adjustRightInd w:val="0"/>
        <w:rPr>
          <w:rFonts w:ascii="Calibri" w:hAnsi="Calibri" w:cs="Calibri"/>
        </w:rPr>
      </w:pPr>
      <w:r w:rsidRPr="004E368C">
        <w:rPr>
          <w:rFonts w:ascii="Calibri" w:hAnsi="Calibri" w:cs="Calibri"/>
        </w:rPr>
        <w:t xml:space="preserve">dokumentacją </w:t>
      </w:r>
      <w:r w:rsidR="00A3740A" w:rsidRPr="004E368C">
        <w:rPr>
          <w:rFonts w:ascii="Calibri" w:hAnsi="Calibri" w:cs="Calibri"/>
        </w:rPr>
        <w:t xml:space="preserve">i </w:t>
      </w:r>
      <w:r w:rsidRPr="004E368C">
        <w:rPr>
          <w:rFonts w:ascii="Calibri" w:hAnsi="Calibri" w:cs="Calibri"/>
        </w:rPr>
        <w:t>uzgodnieniami,</w:t>
      </w:r>
    </w:p>
    <w:p w:rsidR="000A584A" w:rsidRPr="004E368C" w:rsidRDefault="000A584A" w:rsidP="004E368C">
      <w:pPr>
        <w:numPr>
          <w:ilvl w:val="0"/>
          <w:numId w:val="22"/>
        </w:numPr>
        <w:autoSpaceDE w:val="0"/>
        <w:adjustRightInd w:val="0"/>
        <w:rPr>
          <w:rFonts w:ascii="Calibri" w:hAnsi="Calibri" w:cs="Calibri"/>
        </w:rPr>
      </w:pPr>
      <w:r w:rsidRPr="004E368C">
        <w:rPr>
          <w:rFonts w:ascii="Calibri" w:hAnsi="Calibri" w:cs="Calibri"/>
        </w:rPr>
        <w:t>warunkami wynikającymi z obowiązujących prze</w:t>
      </w:r>
      <w:r w:rsidR="003072EB">
        <w:rPr>
          <w:rFonts w:ascii="Calibri" w:hAnsi="Calibri" w:cs="Calibri"/>
        </w:rPr>
        <w:t>pisów technicznych i prawa</w:t>
      </w:r>
      <w:r w:rsidRPr="004E368C">
        <w:rPr>
          <w:rFonts w:ascii="Calibri" w:hAnsi="Calibri" w:cs="Calibri"/>
        </w:rPr>
        <w:t>,</w:t>
      </w:r>
    </w:p>
    <w:p w:rsidR="000A584A" w:rsidRPr="004E368C" w:rsidRDefault="000A584A" w:rsidP="004E368C">
      <w:pPr>
        <w:numPr>
          <w:ilvl w:val="0"/>
          <w:numId w:val="22"/>
        </w:numPr>
        <w:autoSpaceDE w:val="0"/>
        <w:adjustRightInd w:val="0"/>
        <w:rPr>
          <w:rFonts w:ascii="Calibri" w:hAnsi="Calibri" w:cs="Calibri"/>
        </w:rPr>
      </w:pPr>
      <w:r w:rsidRPr="004E368C">
        <w:rPr>
          <w:rFonts w:ascii="Calibri" w:hAnsi="Calibri" w:cs="Calibri"/>
        </w:rPr>
        <w:t>wymaganiami wynikającymi z obowiązujących Polskich Norm i aprobat technicznych,</w:t>
      </w:r>
    </w:p>
    <w:p w:rsidR="0058549E" w:rsidRPr="004E368C" w:rsidRDefault="000A584A" w:rsidP="004E368C">
      <w:pPr>
        <w:numPr>
          <w:ilvl w:val="0"/>
          <w:numId w:val="22"/>
        </w:numPr>
        <w:autoSpaceDE w:val="0"/>
        <w:adjustRightInd w:val="0"/>
        <w:rPr>
          <w:rFonts w:ascii="Calibri" w:hAnsi="Calibri" w:cs="Calibri"/>
        </w:rPr>
      </w:pPr>
      <w:r w:rsidRPr="004E368C">
        <w:rPr>
          <w:rFonts w:ascii="Calibri" w:hAnsi="Calibri" w:cs="Calibri"/>
        </w:rPr>
        <w:t>zasadami rzetelnej wiedzy technicznej.</w:t>
      </w:r>
    </w:p>
    <w:p w:rsidR="00D73ABB" w:rsidRPr="004E368C" w:rsidRDefault="00D73ABB" w:rsidP="004E368C">
      <w:pPr>
        <w:numPr>
          <w:ilvl w:val="0"/>
          <w:numId w:val="23"/>
        </w:numPr>
        <w:autoSpaceDE w:val="0"/>
        <w:adjustRightInd w:val="0"/>
        <w:ind w:left="426" w:hanging="426"/>
        <w:rPr>
          <w:rFonts w:ascii="Calibri" w:hAnsi="Calibri" w:cs="Calibri"/>
        </w:rPr>
      </w:pPr>
      <w:r w:rsidRPr="004E368C">
        <w:rPr>
          <w:rFonts w:ascii="Calibri" w:hAnsi="Calibri" w:cs="Calibri"/>
        </w:rPr>
        <w:t>Wszelkie użyte w opisie przedmiotu zamówienia,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od wskazanych pod warunkiem, że ich zastosowanie nie będzie prowadzić do pogorszenia wskazanych parametrów technicznych, funkcjonalnych i jakościowych. Udowodnienie, że oferowane rozwiązanie jest równowartościowe lub lepsze od wymaganego, leży po stronie oferenta.</w:t>
      </w:r>
    </w:p>
    <w:p w:rsidR="00A30F90" w:rsidRPr="004E368C" w:rsidRDefault="006B4FC5"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 xml:space="preserve">Ewentualne </w:t>
      </w:r>
      <w:r w:rsidR="00B65566">
        <w:rPr>
          <w:rFonts w:ascii="Calibri" w:hAnsi="Calibri" w:cs="Calibri"/>
        </w:rPr>
        <w:t>prace</w:t>
      </w:r>
      <w:r w:rsidRPr="004E368C">
        <w:rPr>
          <w:rFonts w:ascii="Calibri" w:hAnsi="Calibri" w:cs="Calibri"/>
        </w:rPr>
        <w:t xml:space="preserve"> zamienne, które wystąpią podczas procesu realizacji zamówienia muszą zostać wykonane w ramach zaoferowanej ceny ryczałtowej oraz wymagają zgody Zamawiającego. </w:t>
      </w:r>
    </w:p>
    <w:p w:rsidR="00A30F90" w:rsidRPr="004E368C" w:rsidRDefault="006B4FC5" w:rsidP="00B65566">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 xml:space="preserve">Przyjmuje się, że </w:t>
      </w:r>
      <w:r w:rsidR="00B65566">
        <w:rPr>
          <w:rFonts w:ascii="Calibri" w:hAnsi="Calibri" w:cs="Calibri"/>
        </w:rPr>
        <w:t>pracami zamiennymi są prace</w:t>
      </w:r>
      <w:r w:rsidRPr="004E368C">
        <w:rPr>
          <w:rFonts w:ascii="Calibri" w:hAnsi="Calibri" w:cs="Calibri"/>
        </w:rPr>
        <w:t xml:space="preserve"> ujęte </w:t>
      </w:r>
      <w:r w:rsidR="00B65566" w:rsidRPr="00B65566">
        <w:rPr>
          <w:rFonts w:ascii="Calibri" w:hAnsi="Calibri" w:cs="Calibri"/>
        </w:rPr>
        <w:t>w opisie programu prac konserwatorko-restauratorskich</w:t>
      </w:r>
      <w:r w:rsidRPr="004E368C">
        <w:rPr>
          <w:rFonts w:ascii="Calibri" w:hAnsi="Calibri" w:cs="Calibri"/>
        </w:rPr>
        <w:t xml:space="preserve">, przewidziane do wykonania wg odpowiedniej technologii i z konkretnych materiałów i urządzeń, lecz za zgodą zamawiającego wykonane w innej technologii, z innych materiałów i przy zastosowaniu innych urządzeń. </w:t>
      </w:r>
    </w:p>
    <w:p w:rsidR="00A30F90" w:rsidRPr="004E368C" w:rsidRDefault="00B65566" w:rsidP="004E368C">
      <w:pPr>
        <w:pStyle w:val="Akapitzlist"/>
        <w:numPr>
          <w:ilvl w:val="0"/>
          <w:numId w:val="23"/>
        </w:numPr>
        <w:autoSpaceDE w:val="0"/>
        <w:adjustRightInd w:val="0"/>
        <w:ind w:left="426" w:hanging="426"/>
        <w:contextualSpacing w:val="0"/>
        <w:rPr>
          <w:rFonts w:ascii="Calibri" w:hAnsi="Calibri" w:cs="Calibri"/>
        </w:rPr>
      </w:pPr>
      <w:r>
        <w:rPr>
          <w:rFonts w:ascii="Calibri" w:hAnsi="Calibri" w:cs="Calibri"/>
        </w:rPr>
        <w:t>Ewentualne prace</w:t>
      </w:r>
      <w:r w:rsidR="006B4FC5" w:rsidRPr="004E368C">
        <w:rPr>
          <w:rFonts w:ascii="Calibri" w:hAnsi="Calibri" w:cs="Calibri"/>
        </w:rPr>
        <w:t xml:space="preserve"> dodatkowe, które wystąpią podczas procesu realizacji zamówienia mogą być przedmiotem zmiany wartości umowy, co zostało dokładnie opisane w pkt. „Warunki zmiany umowy” niniejszego zapytania ofertowego. </w:t>
      </w:r>
    </w:p>
    <w:p w:rsidR="00A30F90" w:rsidRPr="004E368C" w:rsidRDefault="006B4FC5"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 xml:space="preserve">Przez zamówienie dodatkowe należy rozumieć takie zamówienie, które nie zostało ujęte w opisie przedmiotu zamówienia określający przedmiot zamówienia podstawowego oraz objęte treścią zapytania ofertowego a jego wykonanie jest niezbędne do zapewnienia prawidłowości całego zamówienia, a Wykonawca nie był w stanie ich przewidzieć. Zakres wskazanych </w:t>
      </w:r>
      <w:r w:rsidR="00B65566">
        <w:rPr>
          <w:rFonts w:ascii="Calibri" w:hAnsi="Calibri" w:cs="Calibri"/>
        </w:rPr>
        <w:t>prac</w:t>
      </w:r>
      <w:r w:rsidRPr="004E368C">
        <w:rPr>
          <w:rFonts w:ascii="Calibri" w:hAnsi="Calibri" w:cs="Calibri"/>
        </w:rPr>
        <w:t xml:space="preserve"> musi wynikać ze sporządzonego i zatwierdzonego protokołu konieczności wystąpienia </w:t>
      </w:r>
      <w:r w:rsidR="00B65566">
        <w:rPr>
          <w:rFonts w:ascii="Calibri" w:hAnsi="Calibri" w:cs="Calibri"/>
        </w:rPr>
        <w:t>prac</w:t>
      </w:r>
      <w:r w:rsidRPr="004E368C">
        <w:rPr>
          <w:rFonts w:ascii="Calibri" w:hAnsi="Calibri" w:cs="Calibri"/>
        </w:rPr>
        <w:t xml:space="preserve">, natomiast warunki udzielenia zamówienia muszą być równoważne do warunków zamówienia podstawowego. </w:t>
      </w:r>
    </w:p>
    <w:p w:rsidR="00A30F90" w:rsidRPr="004E368C" w:rsidRDefault="0041245A"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 xml:space="preserve">Ewentualne </w:t>
      </w:r>
      <w:r w:rsidR="00B65566">
        <w:rPr>
          <w:rFonts w:ascii="Calibri" w:hAnsi="Calibri" w:cs="Calibri"/>
        </w:rPr>
        <w:t>prace</w:t>
      </w:r>
      <w:r w:rsidRPr="004E368C">
        <w:rPr>
          <w:rFonts w:ascii="Calibri" w:hAnsi="Calibri" w:cs="Calibri"/>
        </w:rPr>
        <w:t xml:space="preserve">, które nie zostały ujęte w opisie przedmiotu zamówienia związanym z niniejszym zapytaniem ofertowym, a są naturalną konsekwencją procesu </w:t>
      </w:r>
      <w:r w:rsidR="003072EB">
        <w:rPr>
          <w:rFonts w:ascii="Calibri" w:hAnsi="Calibri" w:cs="Calibri"/>
        </w:rPr>
        <w:t xml:space="preserve">renowacji/ konserwacji </w:t>
      </w:r>
      <w:r w:rsidRPr="004E368C">
        <w:rPr>
          <w:rFonts w:ascii="Calibri" w:hAnsi="Calibri" w:cs="Calibri"/>
        </w:rPr>
        <w:t xml:space="preserve">i w naturalny sposób z niego wynikają, uznaje się, że wykonawca </w:t>
      </w:r>
      <w:r w:rsidR="00B65566">
        <w:rPr>
          <w:rFonts w:ascii="Calibri" w:hAnsi="Calibri" w:cs="Calibri"/>
        </w:rPr>
        <w:t xml:space="preserve">prac </w:t>
      </w:r>
      <w:r w:rsidRPr="004E368C">
        <w:rPr>
          <w:rFonts w:ascii="Calibri" w:hAnsi="Calibri" w:cs="Calibri"/>
        </w:rPr>
        <w:t>dysponując opis</w:t>
      </w:r>
      <w:r w:rsidR="00A476C3" w:rsidRPr="004E368C">
        <w:rPr>
          <w:rFonts w:ascii="Calibri" w:hAnsi="Calibri" w:cs="Calibri"/>
        </w:rPr>
        <w:t>em</w:t>
      </w:r>
      <w:r w:rsidRPr="004E368C">
        <w:rPr>
          <w:rFonts w:ascii="Calibri" w:hAnsi="Calibri" w:cs="Calibri"/>
        </w:rPr>
        <w:t xml:space="preserve"> przedmiotu zamówienia powinien przewidzieć je jako konieczne do wykonania mimo, że opis przedmiotu zamówienia literalnie ich nie wymienia. De facto </w:t>
      </w:r>
      <w:r w:rsidR="00B65566">
        <w:rPr>
          <w:rFonts w:ascii="Calibri" w:hAnsi="Calibri" w:cs="Calibri"/>
        </w:rPr>
        <w:t>prace</w:t>
      </w:r>
      <w:r w:rsidRPr="004E368C">
        <w:rPr>
          <w:rFonts w:ascii="Calibri" w:hAnsi="Calibri" w:cs="Calibri"/>
        </w:rPr>
        <w:t xml:space="preserve"> te są ściśle związane z przedmiotem zamówienia. Wynika to z zawodowego charakteru wykonywanych przez wykonawcę czynności i przypi</w:t>
      </w:r>
      <w:r w:rsidRPr="004E368C">
        <w:rPr>
          <w:rFonts w:ascii="Calibri" w:hAnsi="Calibri" w:cs="Calibri"/>
        </w:rPr>
        <w:lastRenderedPageBreak/>
        <w:t xml:space="preserve">sanego do nich określonego poziomu wiedzy i doświadczenia zawodowego. Tego typu </w:t>
      </w:r>
      <w:r w:rsidR="00B65566">
        <w:rPr>
          <w:rFonts w:ascii="Calibri" w:hAnsi="Calibri" w:cs="Calibri"/>
        </w:rPr>
        <w:t>prace</w:t>
      </w:r>
      <w:r w:rsidRPr="004E368C">
        <w:rPr>
          <w:rFonts w:ascii="Calibri" w:hAnsi="Calibri" w:cs="Calibri"/>
        </w:rPr>
        <w:t xml:space="preserve"> muszą zostać zrealizowane w ramach zaoferowanej ceny ryczałtowej. </w:t>
      </w:r>
    </w:p>
    <w:p w:rsidR="00B65566" w:rsidRPr="00B65566" w:rsidRDefault="00B65566" w:rsidP="00B65566">
      <w:pPr>
        <w:numPr>
          <w:ilvl w:val="0"/>
          <w:numId w:val="23"/>
        </w:numPr>
        <w:ind w:left="426" w:hanging="426"/>
        <w:rPr>
          <w:rFonts w:ascii="Calibri" w:hAnsi="Calibri" w:cs="Calibri"/>
        </w:rPr>
      </w:pPr>
      <w:r w:rsidRPr="00B65566">
        <w:rPr>
          <w:rFonts w:ascii="Calibri" w:hAnsi="Calibri" w:cs="Calibri"/>
        </w:rPr>
        <w:t xml:space="preserve">Za prace dodatkowe nie można uznać prac, które wynikają z wykonania większych ilości prac, gdyż w istocie to prace, które stanowią przedmiot zamówienia. W interesie Wykonawcy leży własna ocena prac przewidzianych do wykonania oraz uwzględnienie wszelkich innych okoliczności, które mogą mieć wpływ na cenę. Takie prace Wykonawca ma obowiązek wykonać w ramach oferowanej ceny ryczałtowej. </w:t>
      </w:r>
    </w:p>
    <w:p w:rsidR="00B65566" w:rsidRPr="00B65566" w:rsidRDefault="00B65566" w:rsidP="00B65566">
      <w:pPr>
        <w:pStyle w:val="Akapitzlist"/>
        <w:numPr>
          <w:ilvl w:val="0"/>
          <w:numId w:val="23"/>
        </w:numPr>
        <w:autoSpaceDE w:val="0"/>
        <w:adjustRightInd w:val="0"/>
        <w:ind w:left="426" w:hanging="426"/>
        <w:rPr>
          <w:rFonts w:ascii="Calibri" w:hAnsi="Calibri" w:cs="Calibri"/>
        </w:rPr>
      </w:pPr>
      <w:r w:rsidRPr="00B65566">
        <w:rPr>
          <w:rFonts w:ascii="Calibri" w:hAnsi="Calibri" w:cs="Calibri"/>
        </w:rPr>
        <w:t xml:space="preserve">Wszelkie ewentualne kosztorysy wykonywane w trakcie prowadzonych prac w przypadku wystąpienia ewentualnych prac zamiennych lub dodatkowych, których nie da się oszacować na etapie przygotowania oferty leżą po stronie Wykonawcy. </w:t>
      </w:r>
    </w:p>
    <w:p w:rsidR="00A30F90" w:rsidRPr="004E368C" w:rsidRDefault="00C24299"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Przedmiot umowy winien być wykonany z materiałów oraz urządzeń dostarczonych przez W</w:t>
      </w:r>
      <w:r w:rsidRPr="004E368C">
        <w:rPr>
          <w:rFonts w:ascii="Calibri" w:hAnsi="Calibri" w:cs="Calibri"/>
        </w:rPr>
        <w:t>y</w:t>
      </w:r>
      <w:r w:rsidRPr="004E368C">
        <w:rPr>
          <w:rFonts w:ascii="Calibri" w:hAnsi="Calibri" w:cs="Calibri"/>
        </w:rPr>
        <w:t>konawcę. Wykonawca dostarczy na</w:t>
      </w:r>
      <w:r w:rsidR="00B65566">
        <w:rPr>
          <w:rFonts w:ascii="Calibri" w:hAnsi="Calibri" w:cs="Calibri"/>
        </w:rPr>
        <w:t xml:space="preserve"> miejsce wykonywania prac</w:t>
      </w:r>
      <w:r w:rsidRPr="004E368C">
        <w:rPr>
          <w:rFonts w:ascii="Calibri" w:hAnsi="Calibri" w:cs="Calibri"/>
        </w:rPr>
        <w:t xml:space="preserve"> materiały oraz urządzenia, określone co do r</w:t>
      </w:r>
      <w:r w:rsidRPr="004E368C">
        <w:rPr>
          <w:rFonts w:ascii="Calibri" w:hAnsi="Calibri" w:cs="Calibri"/>
        </w:rPr>
        <w:t>o</w:t>
      </w:r>
      <w:r w:rsidRPr="004E368C">
        <w:rPr>
          <w:rFonts w:ascii="Calibri" w:hAnsi="Calibri" w:cs="Calibri"/>
        </w:rPr>
        <w:t>dzaju, standardu i ilości w dokumentacji projektowej i umowie oraz ponosi za nie pełną odpowi</w:t>
      </w:r>
      <w:r w:rsidRPr="004E368C">
        <w:rPr>
          <w:rFonts w:ascii="Calibri" w:hAnsi="Calibri" w:cs="Calibri"/>
        </w:rPr>
        <w:t>e</w:t>
      </w:r>
      <w:r w:rsidRPr="004E368C">
        <w:rPr>
          <w:rFonts w:ascii="Calibri" w:hAnsi="Calibri" w:cs="Calibri"/>
        </w:rPr>
        <w:t>dzialność.</w:t>
      </w:r>
    </w:p>
    <w:p w:rsidR="00A30F90" w:rsidRPr="004E368C" w:rsidRDefault="00C24299"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Materiały dostarczone przez Wykonawcę, o których mowa powyżej, muszą być nieużywane i fabrycznie nowe oraz odpowiadać, co do jakości, wymogom dotyczącym wyrobów dopuszczonych do obrotu i stosowania w budownictwie, a także wymaganiom</w:t>
      </w:r>
      <w:r w:rsidRPr="004E368C">
        <w:rPr>
          <w:rFonts w:ascii="Calibri" w:eastAsia="Calibri" w:hAnsi="Calibri" w:cs="Calibri"/>
        </w:rPr>
        <w:t xml:space="preserve"> jakościowym określonym w dok</w:t>
      </w:r>
      <w:r w:rsidRPr="004E368C">
        <w:rPr>
          <w:rFonts w:ascii="Calibri" w:eastAsia="Calibri" w:hAnsi="Calibri" w:cs="Calibri"/>
        </w:rPr>
        <w:t>u</w:t>
      </w:r>
      <w:r w:rsidRPr="004E368C">
        <w:rPr>
          <w:rFonts w:ascii="Calibri" w:eastAsia="Calibri" w:hAnsi="Calibri" w:cs="Calibri"/>
        </w:rPr>
        <w:t xml:space="preserve">mentacji projektowej i specyfikacji technicznej wykonania i odbioru </w:t>
      </w:r>
      <w:r w:rsidR="00B65566">
        <w:rPr>
          <w:rFonts w:ascii="Calibri" w:eastAsia="Calibri" w:hAnsi="Calibri" w:cs="Calibri"/>
        </w:rPr>
        <w:t xml:space="preserve">prac </w:t>
      </w:r>
      <w:r w:rsidR="00B65566" w:rsidRPr="00B65566">
        <w:rPr>
          <w:rFonts w:ascii="Calibri" w:eastAsia="Calibri" w:hAnsi="Calibri" w:cs="Calibri"/>
        </w:rPr>
        <w:t>konserwatorko-restauratorskich</w:t>
      </w:r>
      <w:r w:rsidR="00B65566">
        <w:rPr>
          <w:rFonts w:ascii="Calibri" w:eastAsia="Calibri" w:hAnsi="Calibri" w:cs="Calibri"/>
        </w:rPr>
        <w:t>.</w:t>
      </w:r>
    </w:p>
    <w:p w:rsidR="00C52B38" w:rsidRPr="004E368C" w:rsidRDefault="005A0602" w:rsidP="004E368C">
      <w:pPr>
        <w:pStyle w:val="Akapitzlist"/>
        <w:numPr>
          <w:ilvl w:val="0"/>
          <w:numId w:val="23"/>
        </w:numPr>
        <w:autoSpaceDE w:val="0"/>
        <w:adjustRightInd w:val="0"/>
        <w:ind w:left="426" w:hanging="426"/>
        <w:contextualSpacing w:val="0"/>
        <w:rPr>
          <w:rFonts w:ascii="Calibri" w:hAnsi="Calibri" w:cs="Calibri"/>
        </w:rPr>
      </w:pPr>
      <w:r w:rsidRPr="004E368C">
        <w:rPr>
          <w:rFonts w:ascii="Calibri" w:hAnsi="Calibri" w:cs="Calibri"/>
        </w:rPr>
        <w:t>Wykonawca</w:t>
      </w:r>
      <w:r w:rsidRPr="004E368C">
        <w:rPr>
          <w:rFonts w:ascii="Calibri" w:eastAsia="Calibri" w:hAnsi="Calibri" w:cs="Calibri"/>
        </w:rPr>
        <w:t xml:space="preserve"> zobowiązany jest</w:t>
      </w:r>
      <w:r w:rsidR="00C52B38" w:rsidRPr="004E368C">
        <w:rPr>
          <w:rFonts w:ascii="Calibri" w:eastAsia="Calibri" w:hAnsi="Calibri" w:cs="Calibri"/>
        </w:rPr>
        <w:t>:</w:t>
      </w:r>
    </w:p>
    <w:p w:rsidR="00B338AB" w:rsidRPr="004E368C" w:rsidRDefault="00B338AB" w:rsidP="004E368C">
      <w:pPr>
        <w:pStyle w:val="NormalnyWeb11"/>
        <w:widowControl/>
        <w:numPr>
          <w:ilvl w:val="0"/>
          <w:numId w:val="20"/>
        </w:numPr>
        <w:suppressAutoHyphens w:val="0"/>
        <w:autoSpaceDN/>
        <w:spacing w:line="276" w:lineRule="auto"/>
        <w:ind w:left="709" w:hanging="283"/>
        <w:textAlignment w:val="auto"/>
        <w:rPr>
          <w:rFonts w:ascii="Calibri" w:hAnsi="Calibri" w:cs="Calibri"/>
          <w:color w:val="auto"/>
        </w:rPr>
      </w:pPr>
      <w:r w:rsidRPr="004E368C">
        <w:rPr>
          <w:rFonts w:ascii="Calibri" w:eastAsia="Calibri" w:hAnsi="Calibri" w:cs="Calibri"/>
          <w:color w:val="auto"/>
        </w:rPr>
        <w:t>posiadać i na każde żądanie Zamawiającego okazać, w stosunku do wskazanych m</w:t>
      </w:r>
      <w:r w:rsidRPr="004E368C">
        <w:rPr>
          <w:rFonts w:ascii="Calibri" w:eastAsia="Calibri" w:hAnsi="Calibri" w:cs="Calibri"/>
          <w:color w:val="auto"/>
        </w:rPr>
        <w:t>a</w:t>
      </w:r>
      <w:r w:rsidRPr="004E368C">
        <w:rPr>
          <w:rFonts w:ascii="Calibri" w:eastAsia="Calibri" w:hAnsi="Calibri" w:cs="Calibri"/>
          <w:color w:val="auto"/>
        </w:rPr>
        <w:t>teriałów dokumenty stwierdzające dopuszczenie materiału do obrotu i powszechn</w:t>
      </w:r>
      <w:r w:rsidRPr="004E368C">
        <w:rPr>
          <w:rFonts w:ascii="Calibri" w:eastAsia="Calibri" w:hAnsi="Calibri" w:cs="Calibri"/>
          <w:color w:val="auto"/>
        </w:rPr>
        <w:t>e</w:t>
      </w:r>
      <w:r w:rsidRPr="004E368C">
        <w:rPr>
          <w:rFonts w:ascii="Calibri" w:eastAsia="Calibri" w:hAnsi="Calibri" w:cs="Calibri"/>
          <w:color w:val="auto"/>
        </w:rPr>
        <w:t>go stosowania,</w:t>
      </w:r>
    </w:p>
    <w:p w:rsidR="00B338AB" w:rsidRPr="004E368C" w:rsidRDefault="00B338AB" w:rsidP="004E368C">
      <w:pPr>
        <w:pStyle w:val="NormalnyWeb11"/>
        <w:widowControl/>
        <w:numPr>
          <w:ilvl w:val="0"/>
          <w:numId w:val="20"/>
        </w:numPr>
        <w:suppressAutoHyphens w:val="0"/>
        <w:autoSpaceDN/>
        <w:spacing w:line="276" w:lineRule="auto"/>
        <w:ind w:left="709" w:hanging="283"/>
        <w:textAlignment w:val="auto"/>
        <w:rPr>
          <w:rFonts w:ascii="Calibri" w:eastAsia="Calibri" w:hAnsi="Calibri" w:cs="Calibri"/>
          <w:color w:val="auto"/>
        </w:rPr>
      </w:pPr>
      <w:r w:rsidRPr="004E368C">
        <w:rPr>
          <w:rFonts w:ascii="Calibri" w:eastAsia="Calibri" w:hAnsi="Calibri" w:cs="Calibri"/>
          <w:color w:val="auto"/>
        </w:rPr>
        <w:t>do protoko</w:t>
      </w:r>
      <w:r w:rsidR="00A3740A" w:rsidRPr="004E368C">
        <w:rPr>
          <w:rFonts w:ascii="Calibri" w:eastAsia="Calibri" w:hAnsi="Calibri" w:cs="Calibri"/>
          <w:color w:val="auto"/>
        </w:rPr>
        <w:t>larnego przejęcia terenu budowy</w:t>
      </w:r>
      <w:r w:rsidRPr="004E368C">
        <w:rPr>
          <w:rFonts w:ascii="Calibri" w:eastAsia="Calibri" w:hAnsi="Calibri" w:cs="Calibri"/>
          <w:color w:val="auto"/>
        </w:rPr>
        <w:t>,</w:t>
      </w:r>
    </w:p>
    <w:p w:rsidR="00B338AB" w:rsidRPr="004E368C" w:rsidRDefault="00B338AB" w:rsidP="004E368C">
      <w:pPr>
        <w:pStyle w:val="NormalnyWeb11"/>
        <w:widowControl/>
        <w:numPr>
          <w:ilvl w:val="0"/>
          <w:numId w:val="20"/>
        </w:numPr>
        <w:suppressAutoHyphens w:val="0"/>
        <w:autoSpaceDN/>
        <w:spacing w:line="276" w:lineRule="auto"/>
        <w:ind w:left="709" w:hanging="283"/>
        <w:textAlignment w:val="auto"/>
        <w:rPr>
          <w:rFonts w:ascii="Calibri" w:eastAsia="Calibri" w:hAnsi="Calibri" w:cs="Calibri"/>
          <w:color w:val="auto"/>
        </w:rPr>
      </w:pPr>
      <w:r w:rsidRPr="004E368C">
        <w:rPr>
          <w:rFonts w:ascii="Calibri" w:eastAsia="Calibri" w:hAnsi="Calibri" w:cs="Calibri"/>
          <w:color w:val="auto"/>
        </w:rPr>
        <w:t>do utrzymywania terenu budowy zgodnie z zasadami BHP,</w:t>
      </w:r>
    </w:p>
    <w:p w:rsidR="00B338AB" w:rsidRPr="004E368C" w:rsidRDefault="00B338AB" w:rsidP="004E368C">
      <w:pPr>
        <w:pStyle w:val="NormalnyWeb11"/>
        <w:widowControl/>
        <w:numPr>
          <w:ilvl w:val="0"/>
          <w:numId w:val="20"/>
        </w:numPr>
        <w:suppressAutoHyphens w:val="0"/>
        <w:autoSpaceDN/>
        <w:spacing w:line="276" w:lineRule="auto"/>
        <w:ind w:left="709" w:hanging="283"/>
        <w:textAlignment w:val="auto"/>
        <w:rPr>
          <w:rFonts w:ascii="Calibri" w:eastAsia="Calibri" w:hAnsi="Calibri" w:cs="Calibri"/>
          <w:color w:val="auto"/>
        </w:rPr>
      </w:pPr>
      <w:r w:rsidRPr="004E368C">
        <w:rPr>
          <w:rFonts w:ascii="Calibri" w:eastAsia="Calibri" w:hAnsi="Calibri" w:cs="Calibri"/>
          <w:color w:val="auto"/>
        </w:rPr>
        <w:t>do zabezpieczenia i oznakowania na własny koszt terenu budowy zgodnie z obowiązującymi przepis</w:t>
      </w:r>
      <w:r w:rsidRPr="004E368C">
        <w:rPr>
          <w:rFonts w:ascii="Calibri" w:eastAsia="Calibri" w:hAnsi="Calibri" w:cs="Calibri"/>
          <w:color w:val="auto"/>
        </w:rPr>
        <w:t>a</w:t>
      </w:r>
      <w:r w:rsidRPr="004E368C">
        <w:rPr>
          <w:rFonts w:ascii="Calibri" w:eastAsia="Calibri" w:hAnsi="Calibri" w:cs="Calibri"/>
          <w:color w:val="auto"/>
        </w:rPr>
        <w:t>mi,</w:t>
      </w:r>
    </w:p>
    <w:p w:rsidR="00FE7667" w:rsidRPr="004E368C" w:rsidRDefault="00B338AB" w:rsidP="004E368C">
      <w:pPr>
        <w:pStyle w:val="NormalnyWeb11"/>
        <w:widowControl/>
        <w:numPr>
          <w:ilvl w:val="0"/>
          <w:numId w:val="20"/>
        </w:numPr>
        <w:suppressAutoHyphens w:val="0"/>
        <w:autoSpaceDN/>
        <w:spacing w:line="276" w:lineRule="auto"/>
        <w:ind w:left="709" w:hanging="283"/>
        <w:textAlignment w:val="auto"/>
        <w:rPr>
          <w:rFonts w:ascii="Calibri" w:eastAsia="Calibri" w:hAnsi="Calibri" w:cs="Calibri"/>
          <w:color w:val="auto"/>
        </w:rPr>
      </w:pPr>
      <w:r w:rsidRPr="004E368C">
        <w:rPr>
          <w:rFonts w:ascii="Calibri" w:eastAsia="Calibri" w:hAnsi="Calibri" w:cs="Calibri"/>
          <w:color w:val="auto"/>
        </w:rPr>
        <w:t xml:space="preserve">do uporządkowania terenu po zakończeniu </w:t>
      </w:r>
      <w:r w:rsidR="00B65566">
        <w:rPr>
          <w:rFonts w:ascii="Calibri" w:eastAsia="Calibri" w:hAnsi="Calibri" w:cs="Calibri"/>
          <w:color w:val="auto"/>
        </w:rPr>
        <w:t>prac</w:t>
      </w:r>
      <w:r w:rsidRPr="004E368C">
        <w:rPr>
          <w:rFonts w:ascii="Calibri" w:eastAsia="Calibri" w:hAnsi="Calibri" w:cs="Calibri"/>
          <w:color w:val="auto"/>
        </w:rPr>
        <w:t xml:space="preserve"> i przekazania go Zamawiającemu w terminie ustalonym na odbiór</w:t>
      </w:r>
      <w:r w:rsidR="0082230C" w:rsidRPr="004E368C">
        <w:rPr>
          <w:rFonts w:ascii="Calibri" w:eastAsia="Calibri" w:hAnsi="Calibri" w:cs="Calibri"/>
          <w:color w:val="auto"/>
        </w:rPr>
        <w:t>.</w:t>
      </w:r>
      <w:r w:rsidR="00FE7667" w:rsidRPr="004E368C">
        <w:rPr>
          <w:rFonts w:ascii="Calibri" w:hAnsi="Calibri" w:cs="Calibri"/>
        </w:rPr>
        <w:t xml:space="preserve"> </w:t>
      </w:r>
    </w:p>
    <w:p w:rsidR="00881A18" w:rsidRPr="00D9421E" w:rsidRDefault="00BD484E" w:rsidP="002A226F">
      <w:pPr>
        <w:pStyle w:val="Standard"/>
        <w:autoSpaceDE w:val="0"/>
        <w:spacing w:line="360" w:lineRule="auto"/>
        <w:jc w:val="center"/>
        <w:rPr>
          <w:rFonts w:ascii="Calibri" w:hAnsi="Calibri" w:cs="Calibri"/>
          <w:b/>
          <w:bCs/>
        </w:rPr>
      </w:pPr>
      <w:r w:rsidRPr="00D9421E">
        <w:rPr>
          <w:rFonts w:ascii="Calibri" w:hAnsi="Calibri" w:cs="Calibri"/>
          <w:b/>
          <w:bCs/>
        </w:rPr>
        <w:t>§2</w:t>
      </w:r>
    </w:p>
    <w:p w:rsidR="00881A18" w:rsidRPr="00D50CFB" w:rsidRDefault="00D50CFB" w:rsidP="00D50CFB">
      <w:pPr>
        <w:pStyle w:val="Standard"/>
        <w:autoSpaceDE w:val="0"/>
        <w:spacing w:line="360" w:lineRule="auto"/>
        <w:jc w:val="center"/>
        <w:rPr>
          <w:rFonts w:ascii="Calibri" w:hAnsi="Calibri" w:cs="Calibri"/>
          <w:b/>
          <w:bCs/>
        </w:rPr>
      </w:pPr>
      <w:r>
        <w:rPr>
          <w:rFonts w:ascii="Calibri" w:hAnsi="Calibri" w:cs="Calibri"/>
          <w:b/>
          <w:bCs/>
        </w:rPr>
        <w:t>Gwarancje</w:t>
      </w:r>
    </w:p>
    <w:p w:rsidR="00010A44" w:rsidRPr="00010A44" w:rsidRDefault="00010A44" w:rsidP="00B65566">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Wykonawca udzieli Zamawiającemu gwarancji na wykonane </w:t>
      </w:r>
      <w:r w:rsidR="00B65566">
        <w:rPr>
          <w:rFonts w:ascii="Calibri" w:eastAsia="Times New Roman" w:hAnsi="Calibri" w:cs="Calibri"/>
          <w:color w:val="000000"/>
          <w:kern w:val="0"/>
          <w:szCs w:val="22"/>
          <w:lang w:eastAsia="en-US"/>
        </w:rPr>
        <w:t>prac</w:t>
      </w:r>
      <w:r w:rsidRPr="00010A44">
        <w:rPr>
          <w:rFonts w:ascii="Calibri" w:eastAsia="Times New Roman" w:hAnsi="Calibri" w:cs="Calibri"/>
          <w:color w:val="000000"/>
          <w:kern w:val="0"/>
          <w:szCs w:val="22"/>
          <w:lang w:eastAsia="en-US"/>
        </w:rPr>
        <w:t xml:space="preserve"> </w:t>
      </w:r>
      <w:r w:rsidR="00B65566" w:rsidRPr="00B65566">
        <w:rPr>
          <w:rFonts w:ascii="Calibri" w:eastAsia="Times New Roman" w:hAnsi="Calibri" w:cs="Calibri"/>
          <w:color w:val="000000"/>
          <w:kern w:val="0"/>
          <w:szCs w:val="22"/>
          <w:lang w:eastAsia="en-US"/>
        </w:rPr>
        <w:t xml:space="preserve">konserwatorko-restauratorskich </w:t>
      </w:r>
      <w:r w:rsidRPr="00010A44">
        <w:rPr>
          <w:rFonts w:ascii="Calibri" w:eastAsia="Times New Roman" w:hAnsi="Calibri" w:cs="Calibri"/>
          <w:color w:val="000000"/>
          <w:kern w:val="0"/>
          <w:szCs w:val="22"/>
          <w:lang w:eastAsia="en-US"/>
        </w:rPr>
        <w:t xml:space="preserve">na okres </w:t>
      </w:r>
      <w:r w:rsidR="00916672">
        <w:rPr>
          <w:rFonts w:ascii="Calibri" w:eastAsia="Times New Roman" w:hAnsi="Calibri" w:cs="Calibri"/>
          <w:b/>
          <w:color w:val="000000"/>
          <w:kern w:val="0"/>
          <w:szCs w:val="22"/>
          <w:lang w:eastAsia="en-US"/>
        </w:rPr>
        <w:t>36</w:t>
      </w:r>
      <w:r w:rsidR="00916672" w:rsidRPr="00010A44">
        <w:rPr>
          <w:rFonts w:ascii="Calibri" w:eastAsia="Times New Roman" w:hAnsi="Calibri" w:cs="Calibri"/>
          <w:b/>
          <w:color w:val="000000"/>
          <w:kern w:val="0"/>
          <w:szCs w:val="22"/>
          <w:lang w:eastAsia="en-US"/>
        </w:rPr>
        <w:t xml:space="preserve"> </w:t>
      </w:r>
      <w:r w:rsidRPr="00010A44">
        <w:rPr>
          <w:rFonts w:ascii="Calibri" w:eastAsia="Times New Roman" w:hAnsi="Calibri" w:cs="Calibri"/>
          <w:b/>
          <w:color w:val="000000"/>
          <w:kern w:val="0"/>
          <w:szCs w:val="22"/>
          <w:lang w:eastAsia="en-US"/>
        </w:rPr>
        <w:t xml:space="preserve">miesięcy, </w:t>
      </w:r>
      <w:r w:rsidRPr="00010A44">
        <w:rPr>
          <w:rFonts w:ascii="Calibri" w:eastAsia="Times New Roman" w:hAnsi="Calibri" w:cs="Calibri"/>
          <w:color w:val="000000"/>
          <w:kern w:val="0"/>
          <w:szCs w:val="22"/>
          <w:lang w:eastAsia="en-US"/>
        </w:rPr>
        <w:t xml:space="preserve">liczony od dnia podpisania protokołu odbioru końcowego, </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Wykonawca zobowiązuje się w dniu odbioru końcowego zapewnić Zamawiającego, w formie pisemnej, że wykonane </w:t>
      </w:r>
      <w:r w:rsidR="00A729D5">
        <w:rPr>
          <w:rFonts w:ascii="Calibri" w:eastAsia="Times New Roman" w:hAnsi="Calibri" w:cs="Calibri"/>
          <w:color w:val="000000"/>
          <w:kern w:val="0"/>
          <w:szCs w:val="22"/>
          <w:lang w:eastAsia="en-US"/>
        </w:rPr>
        <w:t>prace</w:t>
      </w:r>
      <w:r w:rsidRPr="00010A44">
        <w:rPr>
          <w:rFonts w:ascii="Calibri" w:eastAsia="Times New Roman" w:hAnsi="Calibri" w:cs="Calibri"/>
          <w:color w:val="000000"/>
          <w:kern w:val="0"/>
          <w:szCs w:val="22"/>
          <w:lang w:eastAsia="en-US"/>
        </w:rPr>
        <w:t xml:space="preserve"> są wolne od wad.</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Zamawiający może wykonywać uprawnienia z tytułu rękojmi za wady fizyczne, niezależnie od uprawnień wynikających z gwarancji.</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W przypadku wystąpienia wad Wykonawca zobowiązany jest do ich usunięcia w terminie </w:t>
      </w:r>
      <w:r w:rsidRPr="00010A44">
        <w:rPr>
          <w:rFonts w:ascii="Calibri" w:eastAsia="Times New Roman" w:hAnsi="Calibri" w:cs="Calibri"/>
          <w:color w:val="000000"/>
          <w:kern w:val="0"/>
          <w:szCs w:val="22"/>
          <w:lang w:eastAsia="en-US"/>
        </w:rPr>
        <w:br/>
        <w:t xml:space="preserve">14 dni, licząc od dnia powiadomienia go o wadzie, w ramach wynagrodzenia, o którym mowa </w:t>
      </w:r>
      <w:r w:rsidRPr="00010A44">
        <w:rPr>
          <w:rFonts w:ascii="Calibri" w:eastAsia="Times New Roman" w:hAnsi="Calibri" w:cs="Calibri"/>
          <w:color w:val="000000"/>
          <w:kern w:val="0"/>
          <w:szCs w:val="22"/>
          <w:lang w:eastAsia="en-US"/>
        </w:rPr>
        <w:br/>
      </w:r>
      <w:r w:rsidR="00D50CFB">
        <w:rPr>
          <w:rFonts w:ascii="Calibri" w:eastAsia="Times New Roman" w:hAnsi="Calibri" w:cs="Calibri"/>
          <w:color w:val="000000"/>
          <w:kern w:val="0"/>
          <w:szCs w:val="22"/>
          <w:lang w:eastAsia="en-US"/>
        </w:rPr>
        <w:t>w § 4</w:t>
      </w:r>
      <w:r w:rsidRPr="00010A44">
        <w:rPr>
          <w:rFonts w:ascii="Calibri" w:eastAsia="Times New Roman" w:hAnsi="Calibri" w:cs="Calibri"/>
          <w:color w:val="000000"/>
          <w:kern w:val="0"/>
          <w:szCs w:val="22"/>
          <w:lang w:eastAsia="en-US"/>
        </w:rPr>
        <w:t>.</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lastRenderedPageBreak/>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Powiadomienie o wystąpieniu wady Zamawiający zg</w:t>
      </w:r>
      <w:r w:rsidR="007117F6">
        <w:rPr>
          <w:rFonts w:ascii="Calibri" w:eastAsia="Times New Roman" w:hAnsi="Calibri" w:cs="Calibri"/>
          <w:color w:val="000000"/>
          <w:kern w:val="0"/>
          <w:szCs w:val="22"/>
          <w:lang w:eastAsia="en-US"/>
        </w:rPr>
        <w:t xml:space="preserve">łasza Wykonawcy telefonicznie, </w:t>
      </w:r>
      <w:r w:rsidRPr="00010A44">
        <w:rPr>
          <w:rFonts w:ascii="Calibri" w:eastAsia="Times New Roman" w:hAnsi="Calibri" w:cs="Calibri"/>
          <w:color w:val="000000"/>
          <w:kern w:val="0"/>
          <w:szCs w:val="22"/>
          <w:lang w:eastAsia="en-US"/>
        </w:rPr>
        <w:t>a następnie pisemnie w drodze listu poleconego potwierdza wystąpienie wady.</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W przypadku nieusunięcia wad we wskazanym terminie, Zamawiający może usunąć wady na koszt i ryzyko Wykonawcy.</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Zamawiający ma prawo do dochodzenia odszkodowania uzupełniającego do wysokości rzeczywiście poniesionej szkody.</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W przypadku, gdy usunięcie wady będzie trwało dłużej niż 14 dni lub ze względów technologicznych prace powinny być wykonane w innym terminie, należy termin ten uzgodnić z Zamawiającym.</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Termin gwarancji ulega przedłużeniu o czas usunięcia wady, jeżeli powiadomienie </w:t>
      </w:r>
      <w:r w:rsidRPr="00010A44">
        <w:rPr>
          <w:rFonts w:ascii="Calibri" w:eastAsia="Times New Roman" w:hAnsi="Calibri" w:cs="Calibri"/>
          <w:color w:val="000000"/>
          <w:kern w:val="0"/>
          <w:szCs w:val="22"/>
          <w:lang w:eastAsia="en-US"/>
        </w:rPr>
        <w:br/>
        <w:t>o wystąpieniu wady nastąpiło jeszcze w czasie trwania gwarancji.</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W okresie gwarancji Wykonawca jest odpowiedzialny wobec Zamawiającego za naprawienie wszelkich wad i usterek w wykonanych </w:t>
      </w:r>
      <w:r w:rsidR="00A729D5">
        <w:rPr>
          <w:rFonts w:ascii="Calibri" w:eastAsia="Times New Roman" w:hAnsi="Calibri" w:cs="Calibri"/>
          <w:color w:val="000000"/>
          <w:kern w:val="0"/>
          <w:szCs w:val="22"/>
          <w:lang w:eastAsia="en-US"/>
        </w:rPr>
        <w:t>pracach</w:t>
      </w:r>
      <w:r w:rsidRPr="00010A44">
        <w:rPr>
          <w:rFonts w:ascii="Calibri" w:eastAsia="Times New Roman" w:hAnsi="Calibri" w:cs="Calibri"/>
          <w:color w:val="000000"/>
          <w:kern w:val="0"/>
          <w:szCs w:val="22"/>
          <w:lang w:eastAsia="en-US"/>
        </w:rPr>
        <w:t xml:space="preserve"> oraz zamontowanych urządzeniach </w:t>
      </w:r>
      <w:r w:rsidRPr="00010A44">
        <w:rPr>
          <w:rFonts w:ascii="Calibri" w:eastAsia="Times New Roman" w:hAnsi="Calibri" w:cs="Calibri"/>
          <w:color w:val="000000"/>
          <w:kern w:val="0"/>
          <w:szCs w:val="22"/>
          <w:lang w:eastAsia="en-US"/>
        </w:rPr>
        <w:br/>
        <w:t xml:space="preserve">i materiałach, które powstały w wyniku użytkowania uszkodzonych urządzeń lub materiałów oraz wadliwie wykonanych </w:t>
      </w:r>
      <w:r w:rsidR="00A729D5">
        <w:rPr>
          <w:rFonts w:ascii="Calibri" w:eastAsia="Times New Roman" w:hAnsi="Calibri" w:cs="Calibri"/>
          <w:color w:val="000000"/>
          <w:kern w:val="0"/>
          <w:szCs w:val="22"/>
          <w:lang w:eastAsia="en-US"/>
        </w:rPr>
        <w:t>prac</w:t>
      </w:r>
      <w:r w:rsidRPr="00010A44">
        <w:rPr>
          <w:rFonts w:ascii="Calibri" w:eastAsia="Times New Roman" w:hAnsi="Calibri" w:cs="Calibri"/>
          <w:color w:val="000000"/>
          <w:kern w:val="0"/>
          <w:szCs w:val="22"/>
          <w:lang w:eastAsia="en-US"/>
        </w:rPr>
        <w:t>.</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W okresie gwarancji jakości Wykonawca zobowiązany jest do pisemnego zawiadomienia Zamawiającego w terminie 7 dni o:</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zmianie siedziby lub nazwy Wykonawcy,</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zmianie osób reprezentujących Wykonawcę,</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złożeniu wniosku o ogłoszeniu upadłości,</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wszczęciu postępowania upadłościowego,</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ogłoszeniu swojej likwidacji,</w:t>
      </w:r>
    </w:p>
    <w:p w:rsidR="00010A44" w:rsidRPr="00010A44" w:rsidRDefault="00010A44" w:rsidP="008F06E2">
      <w:pPr>
        <w:numPr>
          <w:ilvl w:val="1"/>
          <w:numId w:val="36"/>
        </w:numPr>
        <w:spacing w:after="9"/>
        <w:ind w:left="567" w:right="-2" w:hanging="141"/>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zawieszeniu działalności</w:t>
      </w:r>
    </w:p>
    <w:p w:rsidR="00010A44" w:rsidRPr="00010A44" w:rsidRDefault="00010A44" w:rsidP="008F06E2">
      <w:pPr>
        <w:numPr>
          <w:ilvl w:val="0"/>
          <w:numId w:val="36"/>
        </w:numPr>
        <w:spacing w:after="9"/>
        <w:ind w:left="426" w:right="-2" w:hanging="426"/>
        <w:rPr>
          <w:rFonts w:ascii="Calibri" w:eastAsia="Times New Roman" w:hAnsi="Calibri" w:cs="Calibri"/>
          <w:color w:val="000000"/>
          <w:kern w:val="0"/>
          <w:szCs w:val="22"/>
          <w:lang w:eastAsia="en-US"/>
        </w:rPr>
      </w:pPr>
      <w:r w:rsidRPr="00010A44">
        <w:rPr>
          <w:rFonts w:ascii="Calibri" w:eastAsia="Times New Roman" w:hAnsi="Calibri" w:cs="Calibri"/>
          <w:color w:val="000000"/>
          <w:kern w:val="0"/>
          <w:szCs w:val="22"/>
          <w:lang w:eastAsia="en-US"/>
        </w:rPr>
        <w:t xml:space="preserve">Zamawiający obciąży wykonawcę kosztami wykonania zastępczego, o którym mowa w ust. 8. Wykonawca jest zobowiązany zwrócić zamawiającemu kwotę wykonania zastępczego </w:t>
      </w:r>
      <w:r w:rsidRPr="00010A44">
        <w:rPr>
          <w:rFonts w:ascii="Calibri" w:eastAsia="Times New Roman" w:hAnsi="Calibri" w:cs="Calibri"/>
          <w:color w:val="000000"/>
          <w:kern w:val="0"/>
          <w:szCs w:val="22"/>
          <w:lang w:eastAsia="en-US"/>
        </w:rPr>
        <w:br/>
        <w:t>w ciągu 14 dni od dnia otrzymania wezwania do zapłaty pod rygorem naliczenia odsetek ustawowych.</w:t>
      </w:r>
    </w:p>
    <w:p w:rsidR="00881A18" w:rsidRPr="00D9421E" w:rsidRDefault="00BD484E" w:rsidP="003A765B">
      <w:pPr>
        <w:pStyle w:val="Standard"/>
        <w:autoSpaceDE w:val="0"/>
        <w:jc w:val="center"/>
        <w:rPr>
          <w:rFonts w:ascii="Calibri" w:hAnsi="Calibri" w:cs="Calibri"/>
          <w:b/>
          <w:bCs/>
        </w:rPr>
      </w:pPr>
      <w:r w:rsidRPr="00D9421E">
        <w:rPr>
          <w:rFonts w:ascii="Calibri" w:hAnsi="Calibri" w:cs="Calibri"/>
          <w:b/>
          <w:bCs/>
        </w:rPr>
        <w:t>§</w:t>
      </w:r>
      <w:r w:rsidR="00753C43">
        <w:rPr>
          <w:rFonts w:ascii="Calibri" w:hAnsi="Calibri" w:cs="Calibri"/>
          <w:b/>
          <w:bCs/>
        </w:rPr>
        <w:t>3</w:t>
      </w:r>
    </w:p>
    <w:p w:rsidR="00822630" w:rsidRPr="00D9421E" w:rsidRDefault="00822630" w:rsidP="003A765B">
      <w:pPr>
        <w:pStyle w:val="Standard"/>
        <w:autoSpaceDE w:val="0"/>
        <w:jc w:val="center"/>
        <w:rPr>
          <w:rFonts w:ascii="Calibri" w:hAnsi="Calibri" w:cs="Calibri"/>
        </w:rPr>
      </w:pPr>
      <w:r w:rsidRPr="00D9421E">
        <w:rPr>
          <w:rFonts w:ascii="Calibri" w:hAnsi="Calibri" w:cs="Calibri"/>
          <w:b/>
          <w:bCs/>
        </w:rPr>
        <w:t>Terminy realizacji przedmiotu umowy</w:t>
      </w:r>
    </w:p>
    <w:p w:rsidR="00881A18" w:rsidRDefault="003A765B" w:rsidP="004E368C">
      <w:pPr>
        <w:pStyle w:val="Standard"/>
        <w:numPr>
          <w:ilvl w:val="3"/>
          <w:numId w:val="19"/>
        </w:numPr>
        <w:rPr>
          <w:rFonts w:ascii="Calibri" w:hAnsi="Calibri" w:cs="Calibri"/>
        </w:rPr>
      </w:pPr>
      <w:r>
        <w:rPr>
          <w:rFonts w:ascii="Calibri" w:hAnsi="Calibri" w:cs="Calibri"/>
        </w:rPr>
        <w:t xml:space="preserve">Strony ustalają </w:t>
      </w:r>
      <w:r w:rsidR="00BD484E" w:rsidRPr="00D9421E">
        <w:rPr>
          <w:rFonts w:ascii="Calibri" w:hAnsi="Calibri" w:cs="Calibri"/>
        </w:rPr>
        <w:t>następujące terminy realizacji zadania:</w:t>
      </w:r>
    </w:p>
    <w:p w:rsidR="003A765B" w:rsidRPr="00D9421E" w:rsidRDefault="003A765B" w:rsidP="00916672">
      <w:pPr>
        <w:pStyle w:val="Standard"/>
        <w:numPr>
          <w:ilvl w:val="0"/>
          <w:numId w:val="42"/>
        </w:numPr>
        <w:ind w:left="709" w:hanging="283"/>
        <w:rPr>
          <w:rFonts w:ascii="Calibri" w:hAnsi="Calibri" w:cs="Calibri"/>
        </w:rPr>
      </w:pPr>
      <w:r w:rsidRPr="00D9421E">
        <w:rPr>
          <w:rFonts w:ascii="Calibri" w:hAnsi="Calibri" w:cs="Calibri"/>
        </w:rPr>
        <w:t xml:space="preserve">termin rozpoczęcia </w:t>
      </w:r>
      <w:r w:rsidR="00A729D5">
        <w:rPr>
          <w:rFonts w:ascii="Calibri" w:hAnsi="Calibri" w:cs="Calibri"/>
        </w:rPr>
        <w:t>prac</w:t>
      </w:r>
      <w:r w:rsidRPr="00D9421E">
        <w:rPr>
          <w:rFonts w:ascii="Calibri" w:hAnsi="Calibri" w:cs="Calibri"/>
        </w:rPr>
        <w:t xml:space="preserve"> </w:t>
      </w:r>
      <w:r>
        <w:rPr>
          <w:rFonts w:ascii="Calibri" w:hAnsi="Calibri" w:cs="Calibri"/>
        </w:rPr>
        <w:t>–</w:t>
      </w:r>
      <w:r w:rsidRPr="00D9421E">
        <w:rPr>
          <w:rFonts w:ascii="Calibri" w:hAnsi="Calibri" w:cs="Calibri"/>
        </w:rPr>
        <w:t xml:space="preserve"> </w:t>
      </w:r>
      <w:r>
        <w:rPr>
          <w:rFonts w:ascii="Calibri" w:hAnsi="Calibri" w:cs="Calibri"/>
        </w:rPr>
        <w:t>w dniu przekazania</w:t>
      </w:r>
      <w:r w:rsidRPr="00D9421E">
        <w:rPr>
          <w:rFonts w:ascii="Calibri" w:hAnsi="Calibri" w:cs="Calibri"/>
        </w:rPr>
        <w:t>;</w:t>
      </w:r>
    </w:p>
    <w:p w:rsidR="003A765B" w:rsidRPr="00D9421E" w:rsidRDefault="003A765B" w:rsidP="00916672">
      <w:pPr>
        <w:pStyle w:val="Standard"/>
        <w:numPr>
          <w:ilvl w:val="0"/>
          <w:numId w:val="42"/>
        </w:numPr>
        <w:ind w:left="709" w:hanging="283"/>
        <w:rPr>
          <w:rFonts w:ascii="Calibri" w:hAnsi="Calibri" w:cs="Calibri"/>
        </w:rPr>
      </w:pPr>
      <w:r w:rsidRPr="00D9421E">
        <w:rPr>
          <w:rFonts w:ascii="Calibri" w:hAnsi="Calibri" w:cs="Calibri"/>
        </w:rPr>
        <w:t xml:space="preserve">termin wykonania przedmiotu zamówienia – </w:t>
      </w:r>
      <w:r w:rsidR="00916672">
        <w:rPr>
          <w:rFonts w:ascii="Calibri" w:hAnsi="Calibri" w:cs="Calibri"/>
          <w:color w:val="FF0000"/>
        </w:rPr>
        <w:t>31.10.2024 r.</w:t>
      </w:r>
    </w:p>
    <w:p w:rsidR="003A765B" w:rsidRPr="00D9421E" w:rsidRDefault="003A765B" w:rsidP="00916672">
      <w:pPr>
        <w:pStyle w:val="Standard"/>
        <w:numPr>
          <w:ilvl w:val="0"/>
          <w:numId w:val="42"/>
        </w:numPr>
        <w:ind w:left="709" w:hanging="283"/>
        <w:rPr>
          <w:rFonts w:ascii="Calibri" w:hAnsi="Calibri" w:cs="Calibri"/>
        </w:rPr>
      </w:pPr>
      <w:r w:rsidRPr="00D9421E">
        <w:rPr>
          <w:rFonts w:ascii="Calibri" w:hAnsi="Calibri" w:cs="Calibri"/>
        </w:rPr>
        <w:t>termin</w:t>
      </w:r>
      <w:r>
        <w:rPr>
          <w:rFonts w:ascii="Calibri" w:hAnsi="Calibri" w:cs="Calibri"/>
        </w:rPr>
        <w:t xml:space="preserve"> odbioru</w:t>
      </w:r>
      <w:r w:rsidRPr="00D9421E">
        <w:rPr>
          <w:rFonts w:ascii="Calibri" w:hAnsi="Calibri" w:cs="Calibri"/>
        </w:rPr>
        <w:t xml:space="preserve">  końcowego </w:t>
      </w:r>
      <w:r>
        <w:rPr>
          <w:rFonts w:ascii="Calibri" w:hAnsi="Calibri" w:cs="Calibri"/>
        </w:rPr>
        <w:t>nastąpi</w:t>
      </w:r>
      <w:r w:rsidRPr="00D9421E">
        <w:rPr>
          <w:rFonts w:ascii="Calibri" w:hAnsi="Calibri" w:cs="Calibri"/>
        </w:rPr>
        <w:t xml:space="preserve">  w ciągu </w:t>
      </w:r>
      <w:r>
        <w:rPr>
          <w:rFonts w:ascii="Calibri" w:hAnsi="Calibri" w:cs="Calibri"/>
        </w:rPr>
        <w:t>7</w:t>
      </w:r>
      <w:r w:rsidRPr="00D9421E">
        <w:rPr>
          <w:rFonts w:ascii="Calibri" w:hAnsi="Calibri" w:cs="Calibri"/>
        </w:rPr>
        <w:t xml:space="preserve"> dni od zgłoszenia przez Wykonawcę</w:t>
      </w:r>
      <w:r w:rsidR="00916672">
        <w:rPr>
          <w:rFonts w:ascii="Calibri" w:hAnsi="Calibri" w:cs="Calibri"/>
        </w:rPr>
        <w:t xml:space="preserve"> </w:t>
      </w:r>
      <w:r w:rsidRPr="00D9421E">
        <w:rPr>
          <w:rFonts w:ascii="Calibri" w:hAnsi="Calibri" w:cs="Calibri"/>
        </w:rPr>
        <w:t>Zamawiającemu ukończenia prac.</w:t>
      </w:r>
      <w:r w:rsidRPr="00D9421E">
        <w:rPr>
          <w:rFonts w:ascii="Calibri" w:eastAsia="Calibri" w:hAnsi="Calibri" w:cs="Calibri"/>
        </w:rPr>
        <w:t xml:space="preserve"> </w:t>
      </w:r>
    </w:p>
    <w:p w:rsidR="003A765B" w:rsidRPr="003A765B" w:rsidRDefault="003A765B" w:rsidP="004E368C">
      <w:pPr>
        <w:pStyle w:val="Akapitzlist"/>
        <w:numPr>
          <w:ilvl w:val="3"/>
          <w:numId w:val="19"/>
        </w:numPr>
        <w:ind w:left="0"/>
        <w:contextualSpacing w:val="0"/>
        <w:rPr>
          <w:rFonts w:ascii="Calibri" w:hAnsi="Calibri" w:cs="Calibri"/>
          <w:vanish/>
        </w:rPr>
      </w:pPr>
    </w:p>
    <w:p w:rsidR="003A765B" w:rsidRDefault="003A765B" w:rsidP="00A729D5">
      <w:pPr>
        <w:pStyle w:val="Standard"/>
        <w:numPr>
          <w:ilvl w:val="3"/>
          <w:numId w:val="19"/>
        </w:numPr>
        <w:rPr>
          <w:rFonts w:ascii="Calibri" w:hAnsi="Calibri" w:cs="Calibri"/>
        </w:rPr>
      </w:pPr>
      <w:r w:rsidRPr="003A765B">
        <w:rPr>
          <w:rFonts w:ascii="Calibri" w:hAnsi="Calibri" w:cs="Calibri"/>
        </w:rPr>
        <w:t xml:space="preserve">Za termin wykonania przedmiotu zamówienia uważa się wykonanie wszelkich </w:t>
      </w:r>
      <w:r w:rsidR="00A729D5">
        <w:rPr>
          <w:rFonts w:ascii="Calibri" w:hAnsi="Calibri" w:cs="Calibri"/>
        </w:rPr>
        <w:t xml:space="preserve">prac </w:t>
      </w:r>
      <w:r w:rsidR="00A729D5" w:rsidRPr="00A729D5">
        <w:rPr>
          <w:rFonts w:ascii="Calibri" w:hAnsi="Calibri" w:cs="Calibri"/>
        </w:rPr>
        <w:t>konserwatorko-restauratorskich</w:t>
      </w:r>
      <w:r w:rsidRPr="003A765B">
        <w:rPr>
          <w:rFonts w:ascii="Calibri" w:hAnsi="Calibri" w:cs="Calibri"/>
        </w:rPr>
        <w:t>.</w:t>
      </w:r>
    </w:p>
    <w:p w:rsidR="002E087A" w:rsidRPr="003A765B" w:rsidRDefault="002E087A" w:rsidP="004E368C">
      <w:pPr>
        <w:pStyle w:val="Standard"/>
        <w:numPr>
          <w:ilvl w:val="3"/>
          <w:numId w:val="19"/>
        </w:numPr>
        <w:rPr>
          <w:rFonts w:ascii="Calibri" w:hAnsi="Calibri" w:cs="Calibri"/>
        </w:rPr>
      </w:pPr>
      <w:r w:rsidRPr="003A765B">
        <w:rPr>
          <w:rFonts w:ascii="Calibri" w:eastAsia="Calibri" w:hAnsi="Calibri" w:cs="Calibri"/>
        </w:rPr>
        <w:t>Jeżeli w toku czynności odbioru zostaną stwierdzone wady to Zamawiającemu przysługują następujące uprawni</w:t>
      </w:r>
      <w:r w:rsidRPr="003A765B">
        <w:rPr>
          <w:rFonts w:ascii="Calibri" w:eastAsia="Calibri" w:hAnsi="Calibri" w:cs="Calibri"/>
        </w:rPr>
        <w:t>e</w:t>
      </w:r>
      <w:r w:rsidRPr="003A765B">
        <w:rPr>
          <w:rFonts w:ascii="Calibri" w:eastAsia="Calibri" w:hAnsi="Calibri" w:cs="Calibri"/>
        </w:rPr>
        <w:t>nia:</w:t>
      </w:r>
    </w:p>
    <w:p w:rsidR="002E087A" w:rsidRPr="00D9421E" w:rsidRDefault="002E087A" w:rsidP="004E368C">
      <w:pPr>
        <w:numPr>
          <w:ilvl w:val="0"/>
          <w:numId w:val="17"/>
        </w:numPr>
        <w:tabs>
          <w:tab w:val="left" w:pos="2443"/>
        </w:tabs>
        <w:rPr>
          <w:rFonts w:ascii="Calibri" w:eastAsia="Calibri" w:hAnsi="Calibri" w:cs="Calibri"/>
        </w:rPr>
      </w:pPr>
      <w:r w:rsidRPr="00D9421E">
        <w:rPr>
          <w:rFonts w:ascii="Calibri" w:eastAsia="Calibri" w:hAnsi="Calibri" w:cs="Calibri"/>
        </w:rPr>
        <w:t>jeżeli wady nie nadają się do usunięcia to:</w:t>
      </w:r>
    </w:p>
    <w:p w:rsidR="002E087A" w:rsidRPr="00D9421E" w:rsidRDefault="002E087A" w:rsidP="004E368C">
      <w:pPr>
        <w:numPr>
          <w:ilvl w:val="0"/>
          <w:numId w:val="18"/>
        </w:numPr>
        <w:ind w:left="1134" w:hanging="283"/>
        <w:contextualSpacing/>
        <w:rPr>
          <w:rFonts w:ascii="Calibri" w:eastAsia="Calibri" w:hAnsi="Calibri" w:cs="Calibri"/>
        </w:rPr>
      </w:pPr>
      <w:r w:rsidRPr="00D9421E">
        <w:rPr>
          <w:rFonts w:ascii="Calibri" w:eastAsia="Calibri" w:hAnsi="Calibri" w:cs="Calibri"/>
        </w:rPr>
        <w:t xml:space="preserve">jeżeli umożliwiają one użytkowanie przedmiotu umowy zgodnie z przeznaczeniem, </w:t>
      </w:r>
      <w:r w:rsidR="003A765B">
        <w:rPr>
          <w:rFonts w:ascii="Calibri" w:eastAsia="Calibri" w:hAnsi="Calibri" w:cs="Calibri"/>
        </w:rPr>
        <w:br/>
      </w:r>
      <w:r w:rsidRPr="00D9421E">
        <w:rPr>
          <w:rFonts w:ascii="Calibri" w:eastAsia="Calibri" w:hAnsi="Calibri" w:cs="Calibri"/>
        </w:rPr>
        <w:t>Zamawiający może odebrać przedmiot odbioru i obniżyć odp</w:t>
      </w:r>
      <w:r w:rsidRPr="00D9421E">
        <w:rPr>
          <w:rFonts w:ascii="Calibri" w:eastAsia="Calibri" w:hAnsi="Calibri" w:cs="Calibri"/>
        </w:rPr>
        <w:t>o</w:t>
      </w:r>
      <w:r w:rsidRPr="00D9421E">
        <w:rPr>
          <w:rFonts w:ascii="Calibri" w:eastAsia="Calibri" w:hAnsi="Calibri" w:cs="Calibri"/>
        </w:rPr>
        <w:t>wiednio wynagrodzenie W</w:t>
      </w:r>
      <w:r w:rsidRPr="00D9421E">
        <w:rPr>
          <w:rFonts w:ascii="Calibri" w:eastAsia="Calibri" w:hAnsi="Calibri" w:cs="Calibri"/>
        </w:rPr>
        <w:t>y</w:t>
      </w:r>
      <w:r w:rsidRPr="00D9421E">
        <w:rPr>
          <w:rFonts w:ascii="Calibri" w:eastAsia="Calibri" w:hAnsi="Calibri" w:cs="Calibri"/>
        </w:rPr>
        <w:t>konawcy,</w:t>
      </w:r>
    </w:p>
    <w:p w:rsidR="002E087A" w:rsidRPr="00D9421E" w:rsidRDefault="002E087A" w:rsidP="004E368C">
      <w:pPr>
        <w:numPr>
          <w:ilvl w:val="0"/>
          <w:numId w:val="18"/>
        </w:numPr>
        <w:ind w:left="1134" w:hanging="283"/>
        <w:contextualSpacing/>
        <w:rPr>
          <w:rFonts w:ascii="Calibri" w:eastAsia="Calibri" w:hAnsi="Calibri" w:cs="Calibri"/>
        </w:rPr>
      </w:pPr>
      <w:r w:rsidRPr="00D9421E">
        <w:rPr>
          <w:rFonts w:ascii="Calibri" w:eastAsia="Calibri" w:hAnsi="Calibri" w:cs="Calibri"/>
        </w:rPr>
        <w:t xml:space="preserve">jeżeli uniemożliwiają użytkowanie przedmiotu umowy zgodnie z przeznaczeniem, </w:t>
      </w:r>
      <w:r w:rsidR="003A765B">
        <w:rPr>
          <w:rFonts w:ascii="Calibri" w:eastAsia="Calibri" w:hAnsi="Calibri" w:cs="Calibri"/>
        </w:rPr>
        <w:br/>
      </w:r>
      <w:r w:rsidRPr="00D9421E">
        <w:rPr>
          <w:rFonts w:ascii="Calibri" w:eastAsia="Calibri" w:hAnsi="Calibri" w:cs="Calibri"/>
        </w:rPr>
        <w:t>Zamawiający może odstąpić od umowy lub żądać wykonania przedmiotu umowy po raz dr</w:t>
      </w:r>
      <w:r w:rsidRPr="00D9421E">
        <w:rPr>
          <w:rFonts w:ascii="Calibri" w:eastAsia="Calibri" w:hAnsi="Calibri" w:cs="Calibri"/>
        </w:rPr>
        <w:t>u</w:t>
      </w:r>
      <w:r w:rsidRPr="00D9421E">
        <w:rPr>
          <w:rFonts w:ascii="Calibri" w:eastAsia="Calibri" w:hAnsi="Calibri" w:cs="Calibri"/>
        </w:rPr>
        <w:t xml:space="preserve">gi na koszt Wykonawcy, </w:t>
      </w:r>
    </w:p>
    <w:p w:rsidR="002E087A" w:rsidRPr="00D9421E" w:rsidRDefault="002E087A" w:rsidP="004E368C">
      <w:pPr>
        <w:numPr>
          <w:ilvl w:val="0"/>
          <w:numId w:val="17"/>
        </w:numPr>
        <w:tabs>
          <w:tab w:val="left" w:pos="2443"/>
        </w:tabs>
        <w:rPr>
          <w:rFonts w:ascii="Calibri" w:eastAsia="Calibri" w:hAnsi="Calibri" w:cs="Calibri"/>
        </w:rPr>
      </w:pPr>
      <w:r w:rsidRPr="00D9421E">
        <w:rPr>
          <w:rFonts w:ascii="Calibri" w:eastAsia="Calibri" w:hAnsi="Calibri" w:cs="Calibri"/>
        </w:rPr>
        <w:t>jeżeli wady nadają się do usunięcia to Zamawiający może:</w:t>
      </w:r>
    </w:p>
    <w:p w:rsidR="002E087A" w:rsidRPr="00D9421E" w:rsidRDefault="002E087A" w:rsidP="004E368C">
      <w:pPr>
        <w:numPr>
          <w:ilvl w:val="0"/>
          <w:numId w:val="21"/>
        </w:numPr>
        <w:ind w:left="1134" w:hanging="283"/>
        <w:contextualSpacing/>
        <w:rPr>
          <w:rFonts w:ascii="Calibri" w:eastAsia="Calibri" w:hAnsi="Calibri" w:cs="Calibri"/>
        </w:rPr>
      </w:pPr>
      <w:r w:rsidRPr="00D9421E">
        <w:rPr>
          <w:rFonts w:ascii="Calibri" w:eastAsia="Calibri" w:hAnsi="Calibri" w:cs="Calibri"/>
        </w:rPr>
        <w:t>odmówić odbioru do czasu usunięcia wad; w przypadku odmowy odbioru, Zamawiaj</w:t>
      </w:r>
      <w:r w:rsidRPr="00D9421E">
        <w:rPr>
          <w:rFonts w:ascii="Calibri" w:eastAsia="Calibri" w:hAnsi="Calibri" w:cs="Calibri"/>
        </w:rPr>
        <w:t>ą</w:t>
      </w:r>
      <w:r w:rsidRPr="00D9421E">
        <w:rPr>
          <w:rFonts w:ascii="Calibri" w:eastAsia="Calibri" w:hAnsi="Calibri" w:cs="Calibri"/>
        </w:rPr>
        <w:t xml:space="preserve">cy określa w protokole powód nie odebrania </w:t>
      </w:r>
      <w:r w:rsidR="00A729D5">
        <w:rPr>
          <w:rFonts w:ascii="Calibri" w:eastAsia="Calibri" w:hAnsi="Calibri" w:cs="Calibri"/>
        </w:rPr>
        <w:t>prac</w:t>
      </w:r>
      <w:r w:rsidRPr="00D9421E">
        <w:rPr>
          <w:rFonts w:ascii="Calibri" w:eastAsia="Calibri" w:hAnsi="Calibri" w:cs="Calibri"/>
        </w:rPr>
        <w:t xml:space="preserve"> i termin usunięcia wad lub</w:t>
      </w:r>
    </w:p>
    <w:p w:rsidR="002E087A" w:rsidRDefault="002E087A" w:rsidP="004E368C">
      <w:pPr>
        <w:numPr>
          <w:ilvl w:val="0"/>
          <w:numId w:val="21"/>
        </w:numPr>
        <w:ind w:left="1134" w:hanging="283"/>
        <w:contextualSpacing/>
        <w:rPr>
          <w:rFonts w:ascii="Calibri" w:eastAsia="Calibri" w:hAnsi="Calibri" w:cs="Calibri"/>
        </w:rPr>
      </w:pPr>
      <w:r w:rsidRPr="00D9421E">
        <w:rPr>
          <w:rFonts w:ascii="Calibri" w:eastAsia="Calibri" w:hAnsi="Calibri" w:cs="Calibri"/>
        </w:rPr>
        <w:t>dokonać odbioru i wyznaczyć termin usunięcia wad zatrzymując odpowiednią do kosztów usunięcia wad część wynagrodzenia Wykonawcy tytułem kaucji gwara</w:t>
      </w:r>
      <w:r w:rsidRPr="00D9421E">
        <w:rPr>
          <w:rFonts w:ascii="Calibri" w:eastAsia="Calibri" w:hAnsi="Calibri" w:cs="Calibri"/>
        </w:rPr>
        <w:t>n</w:t>
      </w:r>
      <w:r w:rsidRPr="00D9421E">
        <w:rPr>
          <w:rFonts w:ascii="Calibri" w:eastAsia="Calibri" w:hAnsi="Calibri" w:cs="Calibri"/>
        </w:rPr>
        <w:t>cyjnej.</w:t>
      </w:r>
    </w:p>
    <w:p w:rsidR="00004495" w:rsidRPr="00D9421E" w:rsidRDefault="00004495" w:rsidP="00004495">
      <w:pPr>
        <w:ind w:left="1134" w:firstLine="0"/>
        <w:contextualSpacing/>
        <w:rPr>
          <w:rFonts w:ascii="Calibri" w:eastAsia="Calibri" w:hAnsi="Calibri" w:cs="Calibri"/>
        </w:rPr>
      </w:pPr>
    </w:p>
    <w:p w:rsidR="00881A18" w:rsidRPr="00D9421E" w:rsidRDefault="00753C43" w:rsidP="002A226F">
      <w:pPr>
        <w:pStyle w:val="Standard"/>
        <w:spacing w:line="360" w:lineRule="auto"/>
        <w:jc w:val="center"/>
        <w:rPr>
          <w:rFonts w:ascii="Calibri" w:hAnsi="Calibri" w:cs="Calibri"/>
          <w:b/>
          <w:bCs/>
        </w:rPr>
      </w:pPr>
      <w:r>
        <w:rPr>
          <w:rFonts w:ascii="Calibri" w:hAnsi="Calibri" w:cs="Calibri"/>
          <w:b/>
          <w:bCs/>
        </w:rPr>
        <w:t>§4</w:t>
      </w:r>
    </w:p>
    <w:p w:rsidR="00822630" w:rsidRPr="00D9421E" w:rsidRDefault="00822630" w:rsidP="00404903">
      <w:pPr>
        <w:pStyle w:val="Standard"/>
        <w:jc w:val="center"/>
        <w:rPr>
          <w:rFonts w:ascii="Calibri" w:hAnsi="Calibri" w:cs="Calibri"/>
        </w:rPr>
      </w:pPr>
      <w:r w:rsidRPr="00D9421E">
        <w:rPr>
          <w:rFonts w:ascii="Calibri" w:hAnsi="Calibri" w:cs="Calibri"/>
          <w:b/>
          <w:bCs/>
        </w:rPr>
        <w:t>Wynagrodzenie Wykonawcy i warunki płatności</w:t>
      </w:r>
    </w:p>
    <w:p w:rsidR="003D5C2E" w:rsidRDefault="003D5C2E" w:rsidP="004E368C">
      <w:pPr>
        <w:numPr>
          <w:ilvl w:val="1"/>
          <w:numId w:val="17"/>
        </w:numPr>
        <w:tabs>
          <w:tab w:val="clear" w:pos="1440"/>
        </w:tabs>
        <w:autoSpaceDE w:val="0"/>
        <w:ind w:left="426" w:hanging="426"/>
        <w:rPr>
          <w:rFonts w:ascii="Calibri" w:eastAsia="Arial" w:hAnsi="Calibri" w:cs="Calibri"/>
        </w:rPr>
      </w:pPr>
      <w:r w:rsidRPr="00180167">
        <w:rPr>
          <w:rFonts w:ascii="Calibri" w:hAnsi="Calibri" w:cs="Calibri"/>
        </w:rPr>
        <w:t>Za wykonanie przedmiotu umowy strony ustalają wynagrodzenie ryczałtowe w wysokości:  ……………………..</w:t>
      </w:r>
      <w:r w:rsidRPr="00180167">
        <w:rPr>
          <w:rFonts w:ascii="Calibri" w:hAnsi="Calibri" w:cs="Calibri"/>
          <w:b/>
        </w:rPr>
        <w:t xml:space="preserve"> zł brutto</w:t>
      </w:r>
      <w:r w:rsidRPr="00180167">
        <w:rPr>
          <w:rFonts w:ascii="Calibri" w:hAnsi="Calibri" w:cs="Calibri"/>
        </w:rPr>
        <w:t>, słownie:  ……………………..</w:t>
      </w:r>
      <w:r w:rsidR="00916672">
        <w:rPr>
          <w:rFonts w:ascii="Calibri" w:hAnsi="Calibri" w:cs="Calibri"/>
        </w:rPr>
        <w:t>, w tym podatek VAT w kwocie ………….</w:t>
      </w:r>
      <w:r w:rsidRPr="00180167">
        <w:rPr>
          <w:rFonts w:ascii="Calibri" w:hAnsi="Calibri" w:cs="Calibri"/>
        </w:rPr>
        <w:t xml:space="preserve"> </w:t>
      </w:r>
      <w:r w:rsidRPr="00180167">
        <w:rPr>
          <w:rFonts w:ascii="Calibri" w:eastAsia="Arial" w:hAnsi="Calibri" w:cs="Calibri"/>
        </w:rPr>
        <w:t xml:space="preserve">zgodnie z ofertą cenową </w:t>
      </w:r>
      <w:r w:rsidRPr="00180167">
        <w:rPr>
          <w:rFonts w:ascii="Calibri" w:eastAsia="Arial" w:hAnsi="Calibri" w:cs="Calibri"/>
          <w:b/>
        </w:rPr>
        <w:t>Wykonawcy</w:t>
      </w:r>
      <w:r w:rsidRPr="00180167">
        <w:rPr>
          <w:rFonts w:ascii="Calibri" w:eastAsia="Arial" w:hAnsi="Calibri" w:cs="Calibri"/>
        </w:rPr>
        <w:t xml:space="preserve">, stanowiącą załącznik nr 1 do umowy. Wynagrodzenie to obejmuje zakres prac określony w </w:t>
      </w:r>
      <w:r w:rsidR="00393590" w:rsidRPr="00180167">
        <w:rPr>
          <w:rFonts w:ascii="Calibri" w:eastAsia="Arial" w:hAnsi="Calibri" w:cs="Calibri"/>
        </w:rPr>
        <w:t xml:space="preserve">opisie przedmiotu zamówienia zawartym w </w:t>
      </w:r>
      <w:r w:rsidRPr="00180167">
        <w:rPr>
          <w:rFonts w:ascii="Calibri" w:eastAsia="Arial" w:hAnsi="Calibri" w:cs="Calibri"/>
        </w:rPr>
        <w:t>zapytaniu ofertowym.</w:t>
      </w:r>
    </w:p>
    <w:p w:rsidR="000E15E6" w:rsidRDefault="002D5A1B" w:rsidP="004E368C">
      <w:pPr>
        <w:numPr>
          <w:ilvl w:val="1"/>
          <w:numId w:val="17"/>
        </w:numPr>
        <w:tabs>
          <w:tab w:val="clear" w:pos="1440"/>
        </w:tabs>
        <w:autoSpaceDE w:val="0"/>
        <w:ind w:left="426" w:hanging="426"/>
        <w:rPr>
          <w:rFonts w:ascii="Calibri" w:eastAsia="Arial" w:hAnsi="Calibri" w:cs="Calibri"/>
        </w:rPr>
      </w:pPr>
      <w:r w:rsidRPr="002D5A1B">
        <w:rPr>
          <w:rFonts w:ascii="Calibri" w:eastAsia="Arial" w:hAnsi="Calibri" w:cs="Calibri"/>
        </w:rPr>
        <w:t xml:space="preserve">Wynagrodzenie, o którym mowa w ust. 1 jest wynagrodzeniem ryczałtowym, które nie podlega zmianie w czasie trwania umowy i obejmuje wszelkie koszty związane z wykonaniem </w:t>
      </w:r>
      <w:r w:rsidR="00A729D5">
        <w:rPr>
          <w:rFonts w:ascii="Calibri" w:eastAsia="Arial" w:hAnsi="Calibri" w:cs="Calibri"/>
        </w:rPr>
        <w:t>prac</w:t>
      </w:r>
      <w:r w:rsidRPr="002D5A1B">
        <w:rPr>
          <w:rFonts w:ascii="Calibri" w:eastAsia="Arial" w:hAnsi="Calibri" w:cs="Calibri"/>
        </w:rPr>
        <w:t xml:space="preserve">. W ramach wynagrodzenia ryczałtowego Wykonawca zobowiązany jest do wykonania z należytą starannością wszelkich </w:t>
      </w:r>
      <w:r w:rsidR="00A729D5">
        <w:rPr>
          <w:rFonts w:ascii="Calibri" w:eastAsia="Arial" w:hAnsi="Calibri" w:cs="Calibri"/>
        </w:rPr>
        <w:t xml:space="preserve">prac </w:t>
      </w:r>
      <w:r w:rsidRPr="002D5A1B">
        <w:rPr>
          <w:rFonts w:ascii="Calibri" w:eastAsia="Arial" w:hAnsi="Calibri" w:cs="Calibri"/>
        </w:rPr>
        <w:t>i czynności niezbędnych do kompletnego wykonania przedmiotu umowy, w tym do poniesienia ryzyka z tytułu oszacowania wszelkich kosztów związanych z wykonaniem przedmiotu umowy, a także oddziaływań innych czynników mających lub mogących mieć wpływ na koszty.</w:t>
      </w:r>
    </w:p>
    <w:p w:rsidR="000E15E6" w:rsidRDefault="002D5A1B" w:rsidP="004E368C">
      <w:pPr>
        <w:numPr>
          <w:ilvl w:val="1"/>
          <w:numId w:val="17"/>
        </w:numPr>
        <w:tabs>
          <w:tab w:val="clear" w:pos="1440"/>
        </w:tabs>
        <w:autoSpaceDE w:val="0"/>
        <w:ind w:left="426" w:hanging="426"/>
        <w:rPr>
          <w:rFonts w:ascii="Calibri" w:eastAsia="Arial" w:hAnsi="Calibri" w:cs="Calibri"/>
        </w:rPr>
      </w:pPr>
      <w:r w:rsidRPr="000E15E6">
        <w:rPr>
          <w:rFonts w:ascii="Calibri" w:eastAsia="Arial" w:hAnsi="Calibri" w:cs="Calibri"/>
        </w:rPr>
        <w:t>Niedoszacowanie, pominięcie oraz brak rozpoznania zakresu przedmiotu umowy nie może być podstawą do żądania zmiany wynagrodzenia ryczałtowego, o którym mowa w ust. 1.</w:t>
      </w:r>
    </w:p>
    <w:p w:rsidR="000E15E6" w:rsidRDefault="002D5A1B" w:rsidP="004E368C">
      <w:pPr>
        <w:numPr>
          <w:ilvl w:val="1"/>
          <w:numId w:val="17"/>
        </w:numPr>
        <w:tabs>
          <w:tab w:val="clear" w:pos="1440"/>
        </w:tabs>
        <w:autoSpaceDE w:val="0"/>
        <w:ind w:left="426" w:hanging="426"/>
        <w:rPr>
          <w:rFonts w:ascii="Calibri" w:eastAsia="Arial" w:hAnsi="Calibri" w:cs="Calibri"/>
        </w:rPr>
      </w:pPr>
      <w:r w:rsidRPr="000E15E6">
        <w:rPr>
          <w:rFonts w:ascii="Calibri" w:hAnsi="Calibri" w:cs="Calibri"/>
        </w:rPr>
        <w:t>Strony zgodnie postanawiają, że podstawą wystawienia faktury będzie protokół odbioru podpisany bez uwag.</w:t>
      </w:r>
    </w:p>
    <w:p w:rsidR="000E15E6" w:rsidRDefault="002D5A1B" w:rsidP="004E368C">
      <w:pPr>
        <w:numPr>
          <w:ilvl w:val="1"/>
          <w:numId w:val="17"/>
        </w:numPr>
        <w:tabs>
          <w:tab w:val="clear" w:pos="1440"/>
        </w:tabs>
        <w:autoSpaceDE w:val="0"/>
        <w:ind w:left="426" w:hanging="426"/>
        <w:rPr>
          <w:rFonts w:ascii="Calibri" w:eastAsia="Arial" w:hAnsi="Calibri" w:cs="Calibri"/>
        </w:rPr>
      </w:pPr>
      <w:r w:rsidRPr="000E15E6">
        <w:rPr>
          <w:rFonts w:ascii="Calibri" w:hAnsi="Calibri" w:cs="Calibri"/>
        </w:rPr>
        <w:t>Należność będzie zapłacona przelewem na rachunek bankowy wskazany przez Wykonawcę, w terminie do 30 dni od daty otrzymania prawidłowo wystawionej faktury wraz z niezbędnymi dokumentami rozliczeniowymi sprawdzonymi i zatwierdzonymi przez Zamawiającego.</w:t>
      </w:r>
    </w:p>
    <w:p w:rsidR="000E15E6" w:rsidRDefault="003D5C2E" w:rsidP="004E368C">
      <w:pPr>
        <w:numPr>
          <w:ilvl w:val="1"/>
          <w:numId w:val="17"/>
        </w:numPr>
        <w:tabs>
          <w:tab w:val="clear" w:pos="1440"/>
        </w:tabs>
        <w:autoSpaceDE w:val="0"/>
        <w:ind w:left="426" w:hanging="426"/>
        <w:rPr>
          <w:rFonts w:ascii="Calibri" w:eastAsia="Arial" w:hAnsi="Calibri" w:cs="Calibri"/>
        </w:rPr>
      </w:pPr>
      <w:r w:rsidRPr="000E15E6">
        <w:rPr>
          <w:rFonts w:ascii="Calibri" w:hAnsi="Calibri" w:cs="Calibri"/>
          <w:iCs/>
        </w:rPr>
        <w:t>Faktura</w:t>
      </w:r>
      <w:r w:rsidR="00F26335">
        <w:rPr>
          <w:rFonts w:ascii="Calibri" w:hAnsi="Calibri" w:cs="Calibri"/>
          <w:iCs/>
        </w:rPr>
        <w:t>/</w:t>
      </w:r>
      <w:r w:rsidRPr="000E15E6">
        <w:rPr>
          <w:rFonts w:ascii="Calibri" w:hAnsi="Calibri" w:cs="Calibri"/>
          <w:iCs/>
        </w:rPr>
        <w:t>rachunek wystawiony przez Wykonawcę będzie płatny przelewem na konto numer ………………………………………. w terminie maksymalnie 30 dni od dnia dostarczenia Zamawiającemu</w:t>
      </w:r>
      <w:r w:rsidR="00F26335">
        <w:rPr>
          <w:rFonts w:ascii="Calibri" w:hAnsi="Calibri" w:cs="Calibri"/>
          <w:iCs/>
        </w:rPr>
        <w:t xml:space="preserve"> prawidłowo wystawionej faktury/</w:t>
      </w:r>
      <w:r w:rsidRPr="000E15E6">
        <w:rPr>
          <w:rFonts w:ascii="Calibri" w:hAnsi="Calibri" w:cs="Calibri"/>
          <w:iCs/>
        </w:rPr>
        <w:t>rachunku.</w:t>
      </w:r>
    </w:p>
    <w:p w:rsidR="003D5C2E" w:rsidRPr="000E15E6" w:rsidRDefault="00F26335" w:rsidP="004E368C">
      <w:pPr>
        <w:numPr>
          <w:ilvl w:val="1"/>
          <w:numId w:val="17"/>
        </w:numPr>
        <w:tabs>
          <w:tab w:val="clear" w:pos="1440"/>
        </w:tabs>
        <w:autoSpaceDE w:val="0"/>
        <w:ind w:left="426" w:hanging="426"/>
        <w:rPr>
          <w:rFonts w:ascii="Calibri" w:eastAsia="Arial" w:hAnsi="Calibri" w:cs="Calibri"/>
        </w:rPr>
      </w:pPr>
      <w:r>
        <w:rPr>
          <w:rFonts w:ascii="Calibri" w:hAnsi="Calibri" w:cs="Calibri"/>
          <w:iCs/>
        </w:rPr>
        <w:t>Wykonawca wystawi fakturę/</w:t>
      </w:r>
      <w:r w:rsidR="003D5C2E" w:rsidRPr="000E15E6">
        <w:rPr>
          <w:rFonts w:ascii="Calibri" w:hAnsi="Calibri" w:cs="Calibri"/>
          <w:iCs/>
        </w:rPr>
        <w:t>rachunek zgodnie z poniższymi danymi:</w:t>
      </w:r>
    </w:p>
    <w:p w:rsidR="003D5C2E" w:rsidRPr="00180167" w:rsidRDefault="003D5C2E" w:rsidP="00404903">
      <w:pPr>
        <w:autoSpaceDE w:val="0"/>
        <w:rPr>
          <w:rFonts w:ascii="Calibri" w:hAnsi="Calibri" w:cs="Calibri"/>
          <w:iCs/>
        </w:rPr>
      </w:pPr>
      <w:r w:rsidRPr="00180167">
        <w:rPr>
          <w:rFonts w:ascii="Calibri" w:hAnsi="Calibri" w:cs="Calibri"/>
          <w:iCs/>
        </w:rPr>
        <w:t xml:space="preserve">Nabywca/Odbiorca: </w:t>
      </w:r>
    </w:p>
    <w:p w:rsidR="000E15E6" w:rsidRPr="000E15E6" w:rsidRDefault="000E15E6" w:rsidP="000E15E6">
      <w:pPr>
        <w:autoSpaceDE w:val="0"/>
        <w:rPr>
          <w:rFonts w:ascii="Calibri" w:hAnsi="Calibri" w:cs="Calibri"/>
          <w:i/>
          <w:iCs/>
        </w:rPr>
      </w:pPr>
      <w:r w:rsidRPr="000E15E6">
        <w:rPr>
          <w:rFonts w:ascii="Calibri" w:hAnsi="Calibri" w:cs="Calibri"/>
          <w:i/>
          <w:iCs/>
        </w:rPr>
        <w:t>Parafi</w:t>
      </w:r>
      <w:r w:rsidR="00F26335">
        <w:rPr>
          <w:rFonts w:ascii="Calibri" w:hAnsi="Calibri" w:cs="Calibri"/>
          <w:i/>
          <w:iCs/>
        </w:rPr>
        <w:t>a</w:t>
      </w:r>
      <w:r w:rsidRPr="000E15E6">
        <w:rPr>
          <w:rFonts w:ascii="Calibri" w:hAnsi="Calibri" w:cs="Calibri"/>
          <w:i/>
          <w:iCs/>
        </w:rPr>
        <w:t xml:space="preserve"> Wniebowzięcia Najświętszej Maryi Panny w Siemiatyczach</w:t>
      </w:r>
    </w:p>
    <w:p w:rsidR="000E15E6" w:rsidRDefault="000E15E6" w:rsidP="000E15E6">
      <w:pPr>
        <w:autoSpaceDE w:val="0"/>
        <w:rPr>
          <w:rFonts w:ascii="Calibri" w:hAnsi="Calibri" w:cs="Calibri"/>
          <w:i/>
          <w:iCs/>
        </w:rPr>
      </w:pPr>
      <w:r w:rsidRPr="000E15E6">
        <w:rPr>
          <w:rFonts w:ascii="Calibri" w:hAnsi="Calibri" w:cs="Calibri"/>
          <w:i/>
          <w:iCs/>
        </w:rPr>
        <w:t>ul. 3 Maja 2, 17-300 Siemiatycze, NIP:5441302141</w:t>
      </w:r>
    </w:p>
    <w:p w:rsidR="000E15E6" w:rsidRDefault="000E15E6" w:rsidP="000E15E6">
      <w:pPr>
        <w:autoSpaceDE w:val="0"/>
        <w:rPr>
          <w:rFonts w:ascii="Calibri" w:hAnsi="Calibri" w:cs="Calibri"/>
          <w:i/>
          <w:iCs/>
        </w:rPr>
      </w:pPr>
    </w:p>
    <w:p w:rsidR="000516AD" w:rsidRPr="000E15E6" w:rsidRDefault="000516AD" w:rsidP="000E15E6">
      <w:pPr>
        <w:autoSpaceDE w:val="0"/>
        <w:rPr>
          <w:rFonts w:ascii="Calibri" w:hAnsi="Calibri" w:cs="Calibri"/>
          <w:i/>
          <w:iCs/>
        </w:rPr>
      </w:pPr>
    </w:p>
    <w:p w:rsidR="00881A18" w:rsidRPr="00D9421E" w:rsidRDefault="00BD484E" w:rsidP="00F26335">
      <w:pPr>
        <w:pStyle w:val="Standard"/>
        <w:autoSpaceDE w:val="0"/>
        <w:jc w:val="center"/>
        <w:rPr>
          <w:rFonts w:ascii="Calibri" w:hAnsi="Calibri" w:cs="Calibri"/>
          <w:b/>
          <w:bCs/>
        </w:rPr>
      </w:pPr>
      <w:r w:rsidRPr="00D9421E">
        <w:rPr>
          <w:rFonts w:ascii="Calibri" w:hAnsi="Calibri" w:cs="Calibri"/>
          <w:b/>
          <w:bCs/>
        </w:rPr>
        <w:t>§</w:t>
      </w:r>
      <w:r w:rsidR="00320D7F">
        <w:rPr>
          <w:rFonts w:ascii="Calibri" w:hAnsi="Calibri" w:cs="Calibri"/>
          <w:b/>
          <w:bCs/>
        </w:rPr>
        <w:t>5</w:t>
      </w:r>
    </w:p>
    <w:p w:rsidR="00881A18" w:rsidRPr="00D9421E" w:rsidRDefault="005D4E72" w:rsidP="00F26335">
      <w:pPr>
        <w:pStyle w:val="Standard"/>
        <w:autoSpaceDE w:val="0"/>
        <w:jc w:val="center"/>
        <w:rPr>
          <w:rFonts w:ascii="Calibri" w:hAnsi="Calibri" w:cs="Calibri"/>
          <w:bCs/>
        </w:rPr>
      </w:pPr>
      <w:r w:rsidRPr="00D9421E">
        <w:rPr>
          <w:rFonts w:ascii="Calibri" w:hAnsi="Calibri" w:cs="Calibri"/>
          <w:b/>
          <w:bCs/>
        </w:rPr>
        <w:t>Kary umowne</w:t>
      </w:r>
    </w:p>
    <w:p w:rsidR="00404903" w:rsidRPr="00404903" w:rsidRDefault="00404903" w:rsidP="004E368C">
      <w:pPr>
        <w:numPr>
          <w:ilvl w:val="0"/>
          <w:numId w:val="38"/>
        </w:numPr>
        <w:spacing w:after="9" w:line="270" w:lineRule="auto"/>
        <w:ind w:left="426" w:hanging="426"/>
        <w:rPr>
          <w:rFonts w:ascii="Calibri" w:eastAsia="SimSun" w:hAnsi="Calibri" w:cs="Calibri"/>
          <w:lang w:eastAsia="zh-CN"/>
        </w:rPr>
      </w:pPr>
      <w:r w:rsidRPr="00404903">
        <w:rPr>
          <w:rFonts w:ascii="Calibri" w:eastAsia="SimSun" w:hAnsi="Calibri" w:cs="Calibri"/>
          <w:lang w:eastAsia="zh-CN"/>
        </w:rPr>
        <w:t>Wykonawca zapłaci Zamawiającemu kary umowne:</w:t>
      </w:r>
    </w:p>
    <w:p w:rsidR="00404903" w:rsidRPr="00404903" w:rsidRDefault="00404903" w:rsidP="004E368C">
      <w:pPr>
        <w:numPr>
          <w:ilvl w:val="2"/>
          <w:numId w:val="33"/>
        </w:numPr>
        <w:spacing w:after="9" w:line="270" w:lineRule="auto"/>
        <w:ind w:left="567" w:hanging="283"/>
        <w:rPr>
          <w:rFonts w:ascii="Calibri" w:eastAsia="SimSun" w:hAnsi="Calibri" w:cs="Calibri"/>
          <w:lang w:eastAsia="zh-CN"/>
        </w:rPr>
      </w:pPr>
      <w:r w:rsidRPr="00404903">
        <w:rPr>
          <w:rFonts w:ascii="Calibri" w:eastAsia="SimSun" w:hAnsi="Calibri" w:cs="Calibri"/>
          <w:lang w:eastAsia="zh-CN"/>
        </w:rPr>
        <w:t xml:space="preserve">za opóźnienie w zakończeniu lub rozpoczęciu wykonywania przedmiotu zamówienia – </w:t>
      </w:r>
      <w:r w:rsidRPr="00404903">
        <w:rPr>
          <w:rFonts w:ascii="Calibri" w:eastAsia="SimSun" w:hAnsi="Calibri" w:cs="Calibri"/>
          <w:lang w:eastAsia="zh-CN"/>
        </w:rPr>
        <w:br/>
        <w:t xml:space="preserve">w wysokości 0,5% wynagrodzenia brutto, określonego w </w:t>
      </w:r>
      <w:r w:rsidR="00753C43">
        <w:rPr>
          <w:rFonts w:ascii="Calibri" w:eastAsia="SimSun" w:hAnsi="Calibri" w:cs="Calibri"/>
          <w:lang w:eastAsia="zh-CN"/>
        </w:rPr>
        <w:t>§ 4</w:t>
      </w:r>
      <w:r w:rsidRPr="00404903">
        <w:rPr>
          <w:rFonts w:ascii="Calibri" w:eastAsia="SimSun" w:hAnsi="Calibri" w:cs="Calibri"/>
          <w:lang w:eastAsia="zh-CN"/>
        </w:rPr>
        <w:t xml:space="preserve"> ust. 1 za każdy dzień opóźnienia (termin zakończenia i rozpoczęcia </w:t>
      </w:r>
      <w:r w:rsidR="00C71838">
        <w:rPr>
          <w:rFonts w:ascii="Calibri" w:eastAsia="SimSun" w:hAnsi="Calibri" w:cs="Calibri"/>
          <w:lang w:eastAsia="zh-CN"/>
        </w:rPr>
        <w:t>prac</w:t>
      </w:r>
      <w:r w:rsidRPr="00404903">
        <w:rPr>
          <w:rFonts w:ascii="Calibri" w:eastAsia="SimSun" w:hAnsi="Calibri" w:cs="Calibri"/>
          <w:lang w:eastAsia="zh-CN"/>
        </w:rPr>
        <w:t xml:space="preserve"> określono w § 1 ust. 1 niniejszej umowy),</w:t>
      </w:r>
    </w:p>
    <w:p w:rsidR="00404903" w:rsidRPr="00404903" w:rsidRDefault="00404903" w:rsidP="004E368C">
      <w:pPr>
        <w:numPr>
          <w:ilvl w:val="2"/>
          <w:numId w:val="33"/>
        </w:numPr>
        <w:spacing w:after="9" w:line="270" w:lineRule="auto"/>
        <w:ind w:left="567" w:hanging="283"/>
        <w:rPr>
          <w:rFonts w:ascii="Calibri" w:eastAsia="SimSun" w:hAnsi="Calibri" w:cs="Calibri"/>
          <w:lang w:eastAsia="zh-CN"/>
        </w:rPr>
      </w:pPr>
      <w:r w:rsidRPr="00404903">
        <w:rPr>
          <w:rFonts w:ascii="Calibri" w:eastAsia="SimSun" w:hAnsi="Calibri" w:cs="Calibri"/>
          <w:lang w:eastAsia="zh-CN"/>
        </w:rPr>
        <w:t xml:space="preserve">za opóźnienie w usunięciu wad stwierdzonych w okresie gwarancji i rękojmi – w wysokości 1% wynagrodzenia brutto, określonego w § </w:t>
      </w:r>
      <w:r w:rsidR="00753C43">
        <w:rPr>
          <w:rFonts w:ascii="Calibri" w:eastAsia="SimSun" w:hAnsi="Calibri" w:cs="Calibri"/>
          <w:lang w:eastAsia="zh-CN"/>
        </w:rPr>
        <w:t>4</w:t>
      </w:r>
      <w:r w:rsidRPr="00404903">
        <w:rPr>
          <w:rFonts w:ascii="Calibri" w:eastAsia="SimSun" w:hAnsi="Calibri" w:cs="Calibri"/>
          <w:lang w:eastAsia="zh-CN"/>
        </w:rPr>
        <w:t xml:space="preserve"> ust. 1 za każdy dzień opóźnienia liczonego od dnia wyznaczonego na usunięcie wad,</w:t>
      </w:r>
    </w:p>
    <w:p w:rsidR="00404903" w:rsidRPr="00404903" w:rsidRDefault="00404903" w:rsidP="004E368C">
      <w:pPr>
        <w:numPr>
          <w:ilvl w:val="2"/>
          <w:numId w:val="33"/>
        </w:numPr>
        <w:spacing w:after="9" w:line="270" w:lineRule="auto"/>
        <w:ind w:left="567" w:hanging="283"/>
        <w:rPr>
          <w:rFonts w:ascii="Calibri" w:eastAsia="SimSun" w:hAnsi="Calibri" w:cs="Calibri"/>
          <w:lang w:eastAsia="zh-CN"/>
        </w:rPr>
      </w:pPr>
      <w:r w:rsidRPr="00404903">
        <w:rPr>
          <w:rFonts w:ascii="Calibri" w:eastAsia="SimSun" w:hAnsi="Calibri" w:cs="Calibri"/>
          <w:lang w:eastAsia="zh-CN"/>
        </w:rPr>
        <w:t xml:space="preserve">za odstąpienie od umowy przez Zamawiającego z przyczyn zależnych od Wykonawcy – w wysokości 10% wynagrodzenia brutto, określonego w § </w:t>
      </w:r>
      <w:r w:rsidR="00753C43">
        <w:rPr>
          <w:rFonts w:ascii="Calibri" w:eastAsia="SimSun" w:hAnsi="Calibri" w:cs="Calibri"/>
          <w:lang w:eastAsia="zh-CN"/>
        </w:rPr>
        <w:t>4</w:t>
      </w:r>
      <w:r w:rsidRPr="00404903">
        <w:rPr>
          <w:rFonts w:ascii="Calibri" w:eastAsia="SimSun" w:hAnsi="Calibri" w:cs="Calibri"/>
          <w:lang w:eastAsia="zh-CN"/>
        </w:rPr>
        <w:t xml:space="preserve"> ust. 1,</w:t>
      </w:r>
    </w:p>
    <w:p w:rsidR="00404903" w:rsidRPr="00404903" w:rsidRDefault="00404903" w:rsidP="004E368C">
      <w:pPr>
        <w:numPr>
          <w:ilvl w:val="2"/>
          <w:numId w:val="33"/>
        </w:numPr>
        <w:spacing w:after="9" w:line="270" w:lineRule="auto"/>
        <w:ind w:left="567" w:hanging="283"/>
        <w:rPr>
          <w:rFonts w:ascii="Calibri" w:eastAsia="SimSun" w:hAnsi="Calibri" w:cs="Calibri"/>
          <w:lang w:eastAsia="zh-CN"/>
        </w:rPr>
      </w:pPr>
      <w:r w:rsidRPr="00404903">
        <w:rPr>
          <w:rFonts w:ascii="Calibri" w:eastAsia="SimSun" w:hAnsi="Calibri" w:cs="Calibri"/>
          <w:lang w:eastAsia="zh-CN"/>
        </w:rPr>
        <w:t xml:space="preserve">w innych niż określone w pkt 1 i 2 przypadkach nienależytego wykonania zobowiązania – w wysokości 2% wynagrodzenia brutto, określonego w § </w:t>
      </w:r>
      <w:r w:rsidR="00753C43">
        <w:rPr>
          <w:rFonts w:ascii="Calibri" w:eastAsia="SimSun" w:hAnsi="Calibri" w:cs="Calibri"/>
          <w:lang w:eastAsia="zh-CN"/>
        </w:rPr>
        <w:t>4</w:t>
      </w:r>
      <w:r w:rsidRPr="00404903">
        <w:rPr>
          <w:rFonts w:ascii="Calibri" w:eastAsia="SimSun" w:hAnsi="Calibri" w:cs="Calibri"/>
          <w:lang w:eastAsia="zh-CN"/>
        </w:rPr>
        <w:t xml:space="preserve"> ust. 1.</w:t>
      </w:r>
    </w:p>
    <w:p w:rsidR="00F26335" w:rsidRDefault="00404903" w:rsidP="004E368C">
      <w:pPr>
        <w:numPr>
          <w:ilvl w:val="0"/>
          <w:numId w:val="37"/>
        </w:numPr>
        <w:spacing w:after="9" w:line="270" w:lineRule="auto"/>
        <w:ind w:left="426" w:hanging="426"/>
        <w:rPr>
          <w:rFonts w:ascii="Calibri" w:eastAsia="SimSun" w:hAnsi="Calibri" w:cs="Calibri"/>
          <w:lang w:eastAsia="zh-CN"/>
        </w:rPr>
      </w:pPr>
      <w:r w:rsidRPr="00404903">
        <w:rPr>
          <w:rFonts w:ascii="Calibri" w:eastAsia="SimSun" w:hAnsi="Calibri" w:cs="Calibri"/>
          <w:lang w:eastAsia="zh-CN"/>
        </w:rPr>
        <w:t>Zamawiający może dochodzić odszkodowania w wysokości przekraczającej kwotę kary umownej.</w:t>
      </w:r>
    </w:p>
    <w:p w:rsidR="00F26335" w:rsidRDefault="00404903" w:rsidP="004E368C">
      <w:pPr>
        <w:numPr>
          <w:ilvl w:val="0"/>
          <w:numId w:val="37"/>
        </w:numPr>
        <w:spacing w:after="9" w:line="270" w:lineRule="auto"/>
        <w:ind w:left="426" w:hanging="426"/>
        <w:rPr>
          <w:rFonts w:ascii="Calibri" w:eastAsia="SimSun" w:hAnsi="Calibri" w:cs="Calibri"/>
          <w:lang w:eastAsia="zh-CN"/>
        </w:rPr>
      </w:pPr>
      <w:r w:rsidRPr="00404903">
        <w:rPr>
          <w:rFonts w:ascii="Calibri" w:eastAsia="SimSun" w:hAnsi="Calibri" w:cs="Calibri"/>
          <w:lang w:eastAsia="zh-CN"/>
        </w:rPr>
        <w:t>Wykonawca wyraża zgodę na potrącenie kwoty kary umownej z należnego mu od Zamawiającego wynagrodzenia określonego w niniejszej umowie.</w:t>
      </w:r>
    </w:p>
    <w:p w:rsidR="003E186B" w:rsidRPr="003E186B" w:rsidRDefault="00404903" w:rsidP="003E186B">
      <w:pPr>
        <w:numPr>
          <w:ilvl w:val="0"/>
          <w:numId w:val="37"/>
        </w:numPr>
        <w:spacing w:after="9" w:line="270" w:lineRule="auto"/>
        <w:ind w:left="426" w:hanging="426"/>
        <w:rPr>
          <w:rFonts w:ascii="Calibri" w:hAnsi="Calibri" w:cs="Calibri"/>
          <w:b/>
          <w:bCs/>
        </w:rPr>
      </w:pPr>
      <w:r w:rsidRPr="00404903">
        <w:rPr>
          <w:rFonts w:ascii="Calibri" w:eastAsia="SimSun" w:hAnsi="Calibri" w:cs="Calibri"/>
          <w:lang w:eastAsia="zh-CN"/>
        </w:rPr>
        <w:t>Wykonawca bez pisemnej zgody Zamawiającego nie może dokonać cesji wierzytelności należności wynikających z tytułu realizacji niniejszej umowy na banki, firmy ubezpieczeniowe, inne podmioty gospodarcze czy osoby fizyczne lub prawne.</w:t>
      </w:r>
    </w:p>
    <w:p w:rsidR="00881A18" w:rsidRPr="00D9421E" w:rsidRDefault="00BD484E" w:rsidP="003E186B">
      <w:pPr>
        <w:spacing w:after="9" w:line="270" w:lineRule="auto"/>
        <w:ind w:left="426" w:firstLine="0"/>
        <w:jc w:val="center"/>
        <w:rPr>
          <w:rFonts w:ascii="Calibri" w:hAnsi="Calibri" w:cs="Calibri"/>
          <w:b/>
          <w:bCs/>
        </w:rPr>
      </w:pPr>
      <w:r w:rsidRPr="00D9421E">
        <w:rPr>
          <w:rFonts w:ascii="Calibri" w:hAnsi="Calibri" w:cs="Calibri"/>
          <w:b/>
          <w:bCs/>
        </w:rPr>
        <w:t>§</w:t>
      </w:r>
      <w:r w:rsidR="00320D7F">
        <w:rPr>
          <w:rFonts w:ascii="Calibri" w:hAnsi="Calibri" w:cs="Calibri"/>
          <w:b/>
          <w:bCs/>
        </w:rPr>
        <w:t>6</w:t>
      </w:r>
    </w:p>
    <w:p w:rsidR="005D4E72" w:rsidRPr="00D9421E" w:rsidRDefault="005D4E72" w:rsidP="00B204E9">
      <w:pPr>
        <w:pStyle w:val="Standard"/>
        <w:autoSpaceDE w:val="0"/>
        <w:jc w:val="center"/>
        <w:rPr>
          <w:rFonts w:ascii="Calibri" w:hAnsi="Calibri" w:cs="Calibri"/>
        </w:rPr>
      </w:pPr>
      <w:r w:rsidRPr="00D9421E">
        <w:rPr>
          <w:rFonts w:ascii="Calibri" w:hAnsi="Calibri" w:cs="Calibri"/>
          <w:b/>
          <w:bCs/>
        </w:rPr>
        <w:t>Odstąpienie od umowy</w:t>
      </w:r>
    </w:p>
    <w:p w:rsidR="0030266A" w:rsidRPr="0030266A" w:rsidRDefault="0030266A" w:rsidP="004E368C">
      <w:pPr>
        <w:pStyle w:val="Standard"/>
        <w:numPr>
          <w:ilvl w:val="6"/>
          <w:numId w:val="33"/>
        </w:numPr>
        <w:autoSpaceDE w:val="0"/>
        <w:ind w:left="426" w:hanging="426"/>
        <w:rPr>
          <w:rFonts w:ascii="Calibri" w:hAnsi="Calibri" w:cs="Calibri"/>
          <w:bCs/>
        </w:rPr>
      </w:pPr>
      <w:r w:rsidRPr="0030266A">
        <w:rPr>
          <w:rFonts w:ascii="Calibri" w:hAnsi="Calibri" w:cs="Calibri"/>
          <w:bCs/>
        </w:rPr>
        <w:t>Zamawiający ma prawo odstąpienia od umowy z przyczyn le</w:t>
      </w:r>
      <w:r>
        <w:rPr>
          <w:rFonts w:ascii="Calibri" w:hAnsi="Calibri" w:cs="Calibri"/>
          <w:bCs/>
        </w:rPr>
        <w:t xml:space="preserve">żących po stronie Wykonawcy bez </w:t>
      </w:r>
      <w:r w:rsidRPr="0030266A">
        <w:rPr>
          <w:rFonts w:ascii="Calibri" w:hAnsi="Calibri" w:cs="Calibri"/>
          <w:bCs/>
        </w:rPr>
        <w:t>wyznaczania dodatkowego terminu w przypadku:</w:t>
      </w:r>
    </w:p>
    <w:p w:rsidR="0030266A" w:rsidRPr="0030266A" w:rsidRDefault="0030266A" w:rsidP="004E368C">
      <w:pPr>
        <w:pStyle w:val="Standard"/>
        <w:numPr>
          <w:ilvl w:val="1"/>
          <w:numId w:val="39"/>
        </w:numPr>
        <w:autoSpaceDE w:val="0"/>
        <w:ind w:left="709" w:hanging="283"/>
        <w:rPr>
          <w:rFonts w:ascii="Calibri" w:hAnsi="Calibri" w:cs="Calibri"/>
          <w:bCs/>
        </w:rPr>
      </w:pPr>
      <w:r w:rsidRPr="0030266A">
        <w:rPr>
          <w:rFonts w:ascii="Calibri" w:hAnsi="Calibri" w:cs="Calibri"/>
          <w:bCs/>
        </w:rPr>
        <w:t xml:space="preserve">zwłoki Wykonawcy w rozpoczęciu wykonywania </w:t>
      </w:r>
      <w:r w:rsidR="00C71838">
        <w:rPr>
          <w:rFonts w:ascii="Calibri" w:hAnsi="Calibri" w:cs="Calibri"/>
          <w:bCs/>
        </w:rPr>
        <w:t>prac</w:t>
      </w:r>
      <w:r w:rsidRPr="0030266A">
        <w:rPr>
          <w:rFonts w:ascii="Calibri" w:hAnsi="Calibri" w:cs="Calibri"/>
          <w:bCs/>
        </w:rPr>
        <w:t xml:space="preserve"> o co najmniej 7 dni, liczonych od daty przekazania terenu budowy;</w:t>
      </w:r>
    </w:p>
    <w:p w:rsidR="0030266A" w:rsidRPr="0030266A" w:rsidRDefault="0030266A" w:rsidP="004E368C">
      <w:pPr>
        <w:pStyle w:val="Standard"/>
        <w:numPr>
          <w:ilvl w:val="1"/>
          <w:numId w:val="39"/>
        </w:numPr>
        <w:autoSpaceDE w:val="0"/>
        <w:ind w:left="709" w:hanging="283"/>
        <w:rPr>
          <w:rFonts w:ascii="Calibri" w:hAnsi="Calibri" w:cs="Calibri"/>
          <w:bCs/>
        </w:rPr>
      </w:pPr>
      <w:r w:rsidRPr="0030266A">
        <w:rPr>
          <w:rFonts w:ascii="Calibri" w:hAnsi="Calibri" w:cs="Calibri"/>
          <w:bCs/>
        </w:rPr>
        <w:t>ujawnienia się wad nienadających się do usunięcia, uniemożliwiających właściwe użytkowanie przedmiotu umowy.</w:t>
      </w:r>
    </w:p>
    <w:p w:rsidR="0030266A" w:rsidRPr="0030266A" w:rsidRDefault="0030266A" w:rsidP="004E368C">
      <w:pPr>
        <w:pStyle w:val="Standard"/>
        <w:numPr>
          <w:ilvl w:val="1"/>
          <w:numId w:val="33"/>
        </w:numPr>
        <w:autoSpaceDE w:val="0"/>
        <w:rPr>
          <w:rFonts w:ascii="Calibri" w:hAnsi="Calibri" w:cs="Calibri"/>
          <w:bCs/>
        </w:rPr>
      </w:pPr>
      <w:r w:rsidRPr="0030266A">
        <w:rPr>
          <w:rFonts w:ascii="Calibri" w:hAnsi="Calibri" w:cs="Calibri"/>
          <w:bCs/>
        </w:rPr>
        <w:t>Zamawiający jest uprawniony do odstąpienia od umowy z przyczyn leżących po stronie Wykonawcy, po wyznaczeniu dodatkowego terminu, jeśli Wykonawca:</w:t>
      </w:r>
    </w:p>
    <w:p w:rsidR="0030266A" w:rsidRPr="0030266A" w:rsidRDefault="0030266A" w:rsidP="004E368C">
      <w:pPr>
        <w:pStyle w:val="Standard"/>
        <w:numPr>
          <w:ilvl w:val="2"/>
          <w:numId w:val="40"/>
        </w:numPr>
        <w:autoSpaceDE w:val="0"/>
        <w:ind w:left="709" w:hanging="283"/>
        <w:rPr>
          <w:rFonts w:ascii="Calibri" w:hAnsi="Calibri" w:cs="Calibri"/>
          <w:bCs/>
        </w:rPr>
      </w:pPr>
      <w:r w:rsidRPr="0030266A">
        <w:rPr>
          <w:rFonts w:ascii="Calibri" w:hAnsi="Calibri" w:cs="Calibri"/>
          <w:bCs/>
        </w:rPr>
        <w:t xml:space="preserve">zaprzestał wykonywania </w:t>
      </w:r>
      <w:r w:rsidR="00C71838">
        <w:rPr>
          <w:rFonts w:ascii="Calibri" w:hAnsi="Calibri" w:cs="Calibri"/>
          <w:bCs/>
        </w:rPr>
        <w:t>prac</w:t>
      </w:r>
      <w:r w:rsidRPr="0030266A">
        <w:rPr>
          <w:rFonts w:ascii="Calibri" w:hAnsi="Calibri" w:cs="Calibri"/>
          <w:bCs/>
        </w:rPr>
        <w:t xml:space="preserve"> z przyczyn </w:t>
      </w:r>
      <w:r w:rsidR="00EC7DC3" w:rsidRPr="0030266A">
        <w:rPr>
          <w:rFonts w:ascii="Calibri" w:hAnsi="Calibri" w:cs="Calibri"/>
          <w:bCs/>
        </w:rPr>
        <w:t>nieleżących</w:t>
      </w:r>
      <w:r w:rsidR="007117F6">
        <w:rPr>
          <w:rFonts w:ascii="Calibri" w:hAnsi="Calibri" w:cs="Calibri"/>
          <w:bCs/>
        </w:rPr>
        <w:t xml:space="preserve"> po stronie Zamawiającego, </w:t>
      </w:r>
      <w:r w:rsidRPr="0030266A">
        <w:rPr>
          <w:rFonts w:ascii="Calibri" w:hAnsi="Calibri" w:cs="Calibri"/>
          <w:bCs/>
        </w:rPr>
        <w:t>za wyjątkiem przyczyn spowodowanych siłą wyższą, zaś przerwa ta trwa dłużej niż 30 dni;</w:t>
      </w:r>
    </w:p>
    <w:p w:rsidR="0030266A" w:rsidRPr="0030266A" w:rsidRDefault="0030266A" w:rsidP="004E368C">
      <w:pPr>
        <w:pStyle w:val="Standard"/>
        <w:numPr>
          <w:ilvl w:val="2"/>
          <w:numId w:val="40"/>
        </w:numPr>
        <w:autoSpaceDE w:val="0"/>
        <w:ind w:left="709" w:hanging="283"/>
        <w:rPr>
          <w:rFonts w:ascii="Calibri" w:hAnsi="Calibri" w:cs="Calibri"/>
          <w:bCs/>
        </w:rPr>
      </w:pPr>
      <w:r w:rsidRPr="0030266A">
        <w:rPr>
          <w:rFonts w:ascii="Calibri" w:hAnsi="Calibri" w:cs="Calibri"/>
          <w:bCs/>
        </w:rPr>
        <w:t>nie usunął istotnych wad przedmiotu umowy w terminie wyznaczonym w protokole odbioru;</w:t>
      </w:r>
    </w:p>
    <w:p w:rsidR="0030266A" w:rsidRPr="0030266A" w:rsidRDefault="0030266A" w:rsidP="004E368C">
      <w:pPr>
        <w:pStyle w:val="Standard"/>
        <w:numPr>
          <w:ilvl w:val="2"/>
          <w:numId w:val="40"/>
        </w:numPr>
        <w:autoSpaceDE w:val="0"/>
        <w:ind w:left="709" w:hanging="283"/>
        <w:rPr>
          <w:rFonts w:ascii="Calibri" w:hAnsi="Calibri" w:cs="Calibri"/>
          <w:bCs/>
        </w:rPr>
      </w:pPr>
      <w:r w:rsidRPr="0030266A">
        <w:rPr>
          <w:rFonts w:ascii="Calibri" w:hAnsi="Calibri" w:cs="Calibri"/>
          <w:bCs/>
        </w:rPr>
        <w:t>wykonuje przedmiot umowy niezgodnie z postanowieniami umowy lub w sposó</w:t>
      </w:r>
      <w:r w:rsidR="003072EB">
        <w:rPr>
          <w:rFonts w:ascii="Calibri" w:hAnsi="Calibri" w:cs="Calibri"/>
          <w:bCs/>
        </w:rPr>
        <w:t>b wadliwy, niezgodnie ze sztuką</w:t>
      </w:r>
      <w:r w:rsidRPr="0030266A">
        <w:rPr>
          <w:rFonts w:ascii="Calibri" w:hAnsi="Calibri" w:cs="Calibri"/>
          <w:bCs/>
        </w:rPr>
        <w:t xml:space="preserve">, używa materiałów i urządzeń </w:t>
      </w:r>
      <w:r w:rsidR="00EC7DC3" w:rsidRPr="0030266A">
        <w:rPr>
          <w:rFonts w:ascii="Calibri" w:hAnsi="Calibri" w:cs="Calibri"/>
          <w:bCs/>
        </w:rPr>
        <w:t>nieposiadających</w:t>
      </w:r>
      <w:r w:rsidRPr="0030266A">
        <w:rPr>
          <w:rFonts w:ascii="Calibri" w:hAnsi="Calibri" w:cs="Calibri"/>
          <w:bCs/>
        </w:rPr>
        <w:t xml:space="preserve"> dopuszczenia do stosowania lub nienależycie wykonuje swoje zobowiązania umowne, a także zalega bądź opóźnia się z zapłatą wynagrodzenia na rzecz podwykonawców.</w:t>
      </w:r>
    </w:p>
    <w:p w:rsidR="00EC7DC3" w:rsidRDefault="0030266A" w:rsidP="004E368C">
      <w:pPr>
        <w:pStyle w:val="Standard"/>
        <w:numPr>
          <w:ilvl w:val="1"/>
          <w:numId w:val="33"/>
        </w:numPr>
        <w:autoSpaceDE w:val="0"/>
        <w:rPr>
          <w:rFonts w:ascii="Calibri" w:hAnsi="Calibri" w:cs="Calibri"/>
          <w:bCs/>
        </w:rPr>
      </w:pPr>
      <w:r w:rsidRPr="0030266A">
        <w:rPr>
          <w:rFonts w:ascii="Calibri" w:hAnsi="Calibri" w:cs="Calibri"/>
          <w:bCs/>
        </w:rPr>
        <w:t>Zamawiający ma prawo odstąpienia od umowy w przypadku wszczęcia postępowania układowego lub likwidacyjnego Wykonawcy.</w:t>
      </w:r>
    </w:p>
    <w:p w:rsidR="00EC7DC3" w:rsidRDefault="0030266A" w:rsidP="004E368C">
      <w:pPr>
        <w:pStyle w:val="Standard"/>
        <w:numPr>
          <w:ilvl w:val="1"/>
          <w:numId w:val="33"/>
        </w:numPr>
        <w:autoSpaceDE w:val="0"/>
        <w:rPr>
          <w:rFonts w:ascii="Calibri" w:hAnsi="Calibri" w:cs="Calibri"/>
          <w:bCs/>
        </w:rPr>
      </w:pPr>
      <w:r w:rsidRPr="00EC7DC3">
        <w:rPr>
          <w:rFonts w:ascii="Calibri" w:hAnsi="Calibri" w:cs="Calibri"/>
          <w:bCs/>
        </w:rPr>
        <w:t>W razie istotnej zmiany okoliczności powodujące</w:t>
      </w:r>
      <w:r w:rsidR="007117F6">
        <w:rPr>
          <w:rFonts w:ascii="Calibri" w:hAnsi="Calibri" w:cs="Calibri"/>
          <w:bCs/>
        </w:rPr>
        <w:t xml:space="preserve">j, że wykonanie umowy nie leży </w:t>
      </w:r>
      <w:r w:rsidRPr="00EC7DC3">
        <w:rPr>
          <w:rFonts w:ascii="Calibri" w:hAnsi="Calibri" w:cs="Calibri"/>
          <w:bCs/>
        </w:rPr>
        <w:t>w interesie publicznym, czego nie można było przewidzieć w chwili zawarcia umowy, Zamawiającemu przysługuje prawo odstąpienia od umowy w terminie 30 dni od dnia powzięcia wiadomości o tych okolicznościach.</w:t>
      </w:r>
    </w:p>
    <w:p w:rsidR="00EC7DC3" w:rsidRDefault="0030266A" w:rsidP="004E368C">
      <w:pPr>
        <w:pStyle w:val="Standard"/>
        <w:numPr>
          <w:ilvl w:val="1"/>
          <w:numId w:val="33"/>
        </w:numPr>
        <w:autoSpaceDE w:val="0"/>
        <w:rPr>
          <w:rFonts w:ascii="Calibri" w:hAnsi="Calibri" w:cs="Calibri"/>
          <w:bCs/>
        </w:rPr>
      </w:pPr>
      <w:r w:rsidRPr="00EC7DC3">
        <w:rPr>
          <w:rFonts w:ascii="Calibri" w:hAnsi="Calibri" w:cs="Calibri"/>
          <w:bCs/>
        </w:rPr>
        <w:t>W przypadku, o którym mowa w ust. 1 – 4, Wykonawca może jedynie żądać wynagrodzenia należnego mu z tytułu wykonania części umowy.</w:t>
      </w:r>
    </w:p>
    <w:p w:rsidR="0030266A" w:rsidRPr="00EC7DC3" w:rsidRDefault="0030266A" w:rsidP="004E368C">
      <w:pPr>
        <w:pStyle w:val="Standard"/>
        <w:numPr>
          <w:ilvl w:val="1"/>
          <w:numId w:val="33"/>
        </w:numPr>
        <w:autoSpaceDE w:val="0"/>
        <w:rPr>
          <w:rFonts w:ascii="Calibri" w:hAnsi="Calibri" w:cs="Calibri"/>
          <w:bCs/>
        </w:rPr>
      </w:pPr>
      <w:r w:rsidRPr="00EC7DC3">
        <w:rPr>
          <w:rFonts w:ascii="Calibri" w:hAnsi="Calibri" w:cs="Calibri"/>
          <w:bCs/>
        </w:rPr>
        <w:t>W przypadku odstąpienia od umowy przez którąkolwiek ze stron, Wykonawca jest zobowiązany do:</w:t>
      </w:r>
    </w:p>
    <w:p w:rsidR="0030266A" w:rsidRPr="0030266A" w:rsidRDefault="0030266A" w:rsidP="004E368C">
      <w:pPr>
        <w:pStyle w:val="Standard"/>
        <w:numPr>
          <w:ilvl w:val="0"/>
          <w:numId w:val="24"/>
        </w:numPr>
        <w:autoSpaceDE w:val="0"/>
        <w:rPr>
          <w:rFonts w:ascii="Calibri" w:hAnsi="Calibri" w:cs="Calibri"/>
          <w:bCs/>
        </w:rPr>
      </w:pPr>
      <w:r w:rsidRPr="0030266A">
        <w:rPr>
          <w:rFonts w:ascii="Calibri" w:hAnsi="Calibri" w:cs="Calibri"/>
          <w:bCs/>
        </w:rPr>
        <w:t xml:space="preserve">sporządzenia przy udziale Zamawiającego, protokołu inwentaryzacyjnego </w:t>
      </w:r>
      <w:r w:rsidR="00C71838">
        <w:rPr>
          <w:rFonts w:ascii="Calibri" w:hAnsi="Calibri" w:cs="Calibri"/>
          <w:bCs/>
        </w:rPr>
        <w:t>prac</w:t>
      </w:r>
      <w:r w:rsidRPr="0030266A">
        <w:rPr>
          <w:rFonts w:ascii="Calibri" w:hAnsi="Calibri" w:cs="Calibri"/>
          <w:bCs/>
        </w:rPr>
        <w:t xml:space="preserve"> </w:t>
      </w:r>
      <w:r w:rsidRPr="0030266A">
        <w:rPr>
          <w:rFonts w:ascii="Calibri" w:hAnsi="Calibri" w:cs="Calibri"/>
          <w:bCs/>
        </w:rPr>
        <w:br/>
        <w:t xml:space="preserve">w toku, materiałów i urządzeń znajdujących się na terenie budowy według stanu na dzień odstąpienia, pod kontrolą upoważnionych </w:t>
      </w:r>
      <w:r w:rsidR="007117F6">
        <w:rPr>
          <w:rFonts w:ascii="Calibri" w:hAnsi="Calibri" w:cs="Calibri"/>
          <w:bCs/>
        </w:rPr>
        <w:t xml:space="preserve">przedstawicieli Zamawiającego. </w:t>
      </w:r>
      <w:r w:rsidRPr="0030266A">
        <w:rPr>
          <w:rFonts w:ascii="Calibri" w:hAnsi="Calibri" w:cs="Calibri"/>
          <w:bCs/>
        </w:rPr>
        <w:t>W przypadku, gdy Wykonawca nie sporządzi ww. protokołu, Zamawiający ma prawo zlecić jego wykonanie innemu podmiotowi na koszt Wykonawcy, a Wykonawca nie ma prawa kwestionować jego zapisów;</w:t>
      </w:r>
    </w:p>
    <w:p w:rsidR="0030266A" w:rsidRPr="0030266A" w:rsidRDefault="0030266A" w:rsidP="004E368C">
      <w:pPr>
        <w:pStyle w:val="Standard"/>
        <w:numPr>
          <w:ilvl w:val="0"/>
          <w:numId w:val="24"/>
        </w:numPr>
        <w:autoSpaceDE w:val="0"/>
        <w:rPr>
          <w:rFonts w:ascii="Calibri" w:hAnsi="Calibri" w:cs="Calibri"/>
          <w:bCs/>
        </w:rPr>
      </w:pPr>
      <w:r w:rsidRPr="0030266A">
        <w:rPr>
          <w:rFonts w:ascii="Calibri" w:hAnsi="Calibri" w:cs="Calibri"/>
          <w:bCs/>
        </w:rPr>
        <w:t xml:space="preserve">zabezpieczenia </w:t>
      </w:r>
      <w:r w:rsidR="00C71838">
        <w:rPr>
          <w:rFonts w:ascii="Calibri" w:hAnsi="Calibri" w:cs="Calibri"/>
          <w:bCs/>
        </w:rPr>
        <w:t>prac</w:t>
      </w:r>
      <w:r w:rsidRPr="0030266A">
        <w:rPr>
          <w:rFonts w:ascii="Calibri" w:hAnsi="Calibri" w:cs="Calibri"/>
          <w:bCs/>
        </w:rPr>
        <w:t xml:space="preserve"> w toku, materiałów i urządzeń znajdujących się na terenie budowy, </w:t>
      </w:r>
      <w:r w:rsidRPr="0030266A">
        <w:rPr>
          <w:rFonts w:ascii="Calibri" w:hAnsi="Calibri" w:cs="Calibri"/>
          <w:bCs/>
        </w:rPr>
        <w:br/>
        <w:t>w zakresie uzgodnionym z Zamawiającym, na koszt tej strony, która spowodowała odstąpienie;</w:t>
      </w:r>
    </w:p>
    <w:p w:rsidR="0030266A" w:rsidRPr="0030266A" w:rsidRDefault="0030266A" w:rsidP="004E368C">
      <w:pPr>
        <w:pStyle w:val="Standard"/>
        <w:numPr>
          <w:ilvl w:val="0"/>
          <w:numId w:val="24"/>
        </w:numPr>
        <w:autoSpaceDE w:val="0"/>
        <w:rPr>
          <w:rFonts w:ascii="Calibri" w:hAnsi="Calibri" w:cs="Calibri"/>
          <w:bCs/>
        </w:rPr>
      </w:pPr>
      <w:r w:rsidRPr="0030266A">
        <w:rPr>
          <w:rFonts w:ascii="Calibri" w:hAnsi="Calibri" w:cs="Calibri"/>
          <w:bCs/>
        </w:rPr>
        <w:t xml:space="preserve">pisemnego wezwania Zamawiającego do dokonania odbioru </w:t>
      </w:r>
      <w:r w:rsidR="00C71838">
        <w:rPr>
          <w:rFonts w:ascii="Calibri" w:hAnsi="Calibri" w:cs="Calibri"/>
          <w:bCs/>
        </w:rPr>
        <w:t>prac</w:t>
      </w:r>
      <w:r w:rsidRPr="0030266A">
        <w:rPr>
          <w:rFonts w:ascii="Calibri" w:hAnsi="Calibri" w:cs="Calibri"/>
          <w:bCs/>
        </w:rPr>
        <w:t xml:space="preserve"> w toku, </w:t>
      </w:r>
      <w:r w:rsidRPr="0030266A">
        <w:rPr>
          <w:rFonts w:ascii="Calibri" w:hAnsi="Calibri" w:cs="Calibri"/>
          <w:bCs/>
        </w:rPr>
        <w:br/>
        <w:t>w wyznaczonym terminie.</w:t>
      </w:r>
    </w:p>
    <w:p w:rsidR="0030266A" w:rsidRPr="0030266A" w:rsidRDefault="0030266A" w:rsidP="004E368C">
      <w:pPr>
        <w:pStyle w:val="Standard"/>
        <w:numPr>
          <w:ilvl w:val="1"/>
          <w:numId w:val="33"/>
        </w:numPr>
        <w:autoSpaceDE w:val="0"/>
        <w:rPr>
          <w:rFonts w:ascii="Calibri" w:hAnsi="Calibri" w:cs="Calibri"/>
          <w:bCs/>
        </w:rPr>
      </w:pPr>
      <w:r w:rsidRPr="0030266A">
        <w:rPr>
          <w:rFonts w:ascii="Calibri" w:hAnsi="Calibri" w:cs="Calibri"/>
          <w:bCs/>
        </w:rPr>
        <w:t>W przypadku odstąpienia od umowy przez którąkolwiek ze stron Zamawiający jest zobowiązany do:</w:t>
      </w:r>
    </w:p>
    <w:p w:rsidR="0030266A" w:rsidRPr="0030266A" w:rsidRDefault="0030266A" w:rsidP="004E368C">
      <w:pPr>
        <w:pStyle w:val="Standard"/>
        <w:numPr>
          <w:ilvl w:val="0"/>
          <w:numId w:val="25"/>
        </w:numPr>
        <w:autoSpaceDE w:val="0"/>
        <w:rPr>
          <w:rFonts w:ascii="Calibri" w:hAnsi="Calibri" w:cs="Calibri"/>
          <w:bCs/>
        </w:rPr>
      </w:pPr>
      <w:r w:rsidRPr="0030266A">
        <w:rPr>
          <w:rFonts w:ascii="Calibri" w:hAnsi="Calibri" w:cs="Calibri"/>
          <w:bCs/>
        </w:rPr>
        <w:t xml:space="preserve">dokonania odbioru </w:t>
      </w:r>
      <w:r w:rsidR="00C71838">
        <w:rPr>
          <w:rFonts w:ascii="Calibri" w:hAnsi="Calibri" w:cs="Calibri"/>
          <w:bCs/>
        </w:rPr>
        <w:t>prac</w:t>
      </w:r>
      <w:r w:rsidRPr="0030266A">
        <w:rPr>
          <w:rFonts w:ascii="Calibri" w:hAnsi="Calibri" w:cs="Calibri"/>
          <w:bCs/>
        </w:rPr>
        <w:t xml:space="preserve"> wykonanych i </w:t>
      </w:r>
      <w:r w:rsidR="00C71838">
        <w:rPr>
          <w:rFonts w:ascii="Calibri" w:hAnsi="Calibri" w:cs="Calibri"/>
          <w:bCs/>
        </w:rPr>
        <w:t>prac</w:t>
      </w:r>
      <w:r w:rsidRPr="0030266A">
        <w:rPr>
          <w:rFonts w:ascii="Calibri" w:hAnsi="Calibri" w:cs="Calibri"/>
          <w:bCs/>
        </w:rPr>
        <w:t xml:space="preserve"> zabezpieczających;</w:t>
      </w:r>
    </w:p>
    <w:p w:rsidR="0030266A" w:rsidRPr="0030266A" w:rsidRDefault="0030266A" w:rsidP="004E368C">
      <w:pPr>
        <w:pStyle w:val="Standard"/>
        <w:numPr>
          <w:ilvl w:val="0"/>
          <w:numId w:val="25"/>
        </w:numPr>
        <w:autoSpaceDE w:val="0"/>
        <w:rPr>
          <w:rFonts w:ascii="Calibri" w:hAnsi="Calibri" w:cs="Calibri"/>
          <w:bCs/>
        </w:rPr>
      </w:pPr>
      <w:r w:rsidRPr="0030266A">
        <w:rPr>
          <w:rFonts w:ascii="Calibri" w:hAnsi="Calibri" w:cs="Calibri"/>
          <w:bCs/>
        </w:rPr>
        <w:t>zapłaty wynagrodzenia za faktycznie wykonaną część umowy.</w:t>
      </w:r>
    </w:p>
    <w:p w:rsidR="0030266A" w:rsidRPr="0030266A" w:rsidRDefault="00CA1F12" w:rsidP="004E368C">
      <w:pPr>
        <w:pStyle w:val="Standard"/>
        <w:numPr>
          <w:ilvl w:val="1"/>
          <w:numId w:val="33"/>
        </w:numPr>
        <w:autoSpaceDE w:val="0"/>
        <w:rPr>
          <w:rFonts w:ascii="Calibri" w:hAnsi="Calibri" w:cs="Calibri"/>
          <w:bCs/>
        </w:rPr>
      </w:pPr>
      <w:r>
        <w:rPr>
          <w:rFonts w:ascii="Calibri" w:hAnsi="Calibri" w:cs="Calibri"/>
          <w:bCs/>
        </w:rPr>
        <w:t>Odst</w:t>
      </w:r>
      <w:r w:rsidR="0030266A" w:rsidRPr="0030266A">
        <w:rPr>
          <w:rFonts w:ascii="Calibri" w:hAnsi="Calibri" w:cs="Calibri"/>
          <w:bCs/>
        </w:rPr>
        <w:t>ąpienie od umowy wymaga formy pisemnej pod rygorem nieważności.</w:t>
      </w:r>
    </w:p>
    <w:p w:rsidR="0030266A" w:rsidRPr="0030266A" w:rsidRDefault="0030266A" w:rsidP="004E368C">
      <w:pPr>
        <w:pStyle w:val="Standard"/>
        <w:numPr>
          <w:ilvl w:val="1"/>
          <w:numId w:val="33"/>
        </w:numPr>
        <w:rPr>
          <w:rFonts w:ascii="Calibri" w:hAnsi="Calibri" w:cs="Calibri"/>
          <w:bCs/>
        </w:rPr>
      </w:pPr>
      <w:r w:rsidRPr="0030266A">
        <w:rPr>
          <w:rFonts w:ascii="Calibri" w:hAnsi="Calibri" w:cs="Calibri"/>
          <w:bCs/>
        </w:rPr>
        <w:t xml:space="preserve">Strony zgodnie postanawiają, że w przypadku odstąpienia od umowy, w pełni zachowują moc jej postanowienia, co do </w:t>
      </w:r>
      <w:r w:rsidR="00C71838">
        <w:rPr>
          <w:rFonts w:ascii="Calibri" w:hAnsi="Calibri" w:cs="Calibri"/>
          <w:bCs/>
        </w:rPr>
        <w:t>prac</w:t>
      </w:r>
      <w:r w:rsidRPr="0030266A">
        <w:rPr>
          <w:rFonts w:ascii="Calibri" w:hAnsi="Calibri" w:cs="Calibri"/>
          <w:bCs/>
        </w:rPr>
        <w:t xml:space="preserve"> zrealizowanych i odebranych przez Zamawiającego do dnia odstąpienia w tym do naliczania kar umownych na podstawie postanowień umowy.</w:t>
      </w:r>
    </w:p>
    <w:p w:rsidR="00CA1F12" w:rsidRDefault="00CA1F12" w:rsidP="002A226F">
      <w:pPr>
        <w:pStyle w:val="Standard"/>
        <w:autoSpaceDE w:val="0"/>
        <w:spacing w:line="360" w:lineRule="auto"/>
        <w:jc w:val="center"/>
        <w:rPr>
          <w:rFonts w:ascii="Calibri" w:hAnsi="Calibri" w:cs="Calibri"/>
          <w:b/>
          <w:bCs/>
        </w:rPr>
      </w:pPr>
    </w:p>
    <w:p w:rsidR="00881A18" w:rsidRPr="00D9421E" w:rsidRDefault="005D4E72" w:rsidP="00EC7DC3">
      <w:pPr>
        <w:pStyle w:val="Standard"/>
        <w:autoSpaceDE w:val="0"/>
        <w:jc w:val="center"/>
        <w:rPr>
          <w:rFonts w:ascii="Calibri" w:hAnsi="Calibri" w:cs="Calibri"/>
          <w:b/>
          <w:bCs/>
        </w:rPr>
      </w:pPr>
      <w:r w:rsidRPr="00D9421E">
        <w:rPr>
          <w:rFonts w:ascii="Calibri" w:hAnsi="Calibri" w:cs="Calibri"/>
          <w:b/>
          <w:bCs/>
        </w:rPr>
        <w:t>§</w:t>
      </w:r>
      <w:r w:rsidR="00320D7F">
        <w:rPr>
          <w:rFonts w:ascii="Calibri" w:hAnsi="Calibri" w:cs="Calibri"/>
          <w:b/>
          <w:bCs/>
        </w:rPr>
        <w:t>7</w:t>
      </w:r>
    </w:p>
    <w:p w:rsidR="005D4E72" w:rsidRPr="00D9421E" w:rsidRDefault="00B12633" w:rsidP="00EC7DC3">
      <w:pPr>
        <w:pStyle w:val="Standard"/>
        <w:autoSpaceDE w:val="0"/>
        <w:jc w:val="center"/>
        <w:rPr>
          <w:rFonts w:ascii="Calibri" w:hAnsi="Calibri" w:cs="Calibri"/>
          <w:b/>
          <w:bCs/>
        </w:rPr>
      </w:pPr>
      <w:r w:rsidRPr="00D9421E">
        <w:rPr>
          <w:rFonts w:ascii="Calibri" w:hAnsi="Calibri" w:cs="Calibri"/>
          <w:b/>
          <w:bCs/>
        </w:rPr>
        <w:t>Zmiany umowy</w:t>
      </w:r>
    </w:p>
    <w:p w:rsidR="00CA1F12" w:rsidRPr="00FA7569" w:rsidRDefault="00CA1F12" w:rsidP="004E368C">
      <w:pPr>
        <w:numPr>
          <w:ilvl w:val="6"/>
          <w:numId w:val="33"/>
        </w:numPr>
        <w:ind w:left="426" w:hanging="426"/>
        <w:rPr>
          <w:rFonts w:ascii="Calibri" w:hAnsi="Calibri" w:cs="Calibri"/>
        </w:rPr>
      </w:pPr>
      <w:r w:rsidRPr="00FA7569">
        <w:rPr>
          <w:rFonts w:ascii="Calibri" w:hAnsi="Calibri" w:cs="Calibri"/>
        </w:rPr>
        <w:t xml:space="preserve">Dopuszcza się zmiany postanowień zawartej umowy, w stosunku do treści oferty w przypadku wystąpienia przynajmniej jednego z poniższych powodów: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uzasadnionych zmian w zakresie i sposobie wykonania przedmiotu zamówienia;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uzasadnionych i adekwatnych przyczyn do zmian w zakresie i sposobie wykonania przedmiotu zamówienia wynikających z wprowadzonych zmian do wniosku o dofinansowanie inwestycji;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obiektywnych przyczyn niezależnych od Zamawiającego i Wykonawcy;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okoliczności będących wynikiem działania siły wyższej; </w:t>
      </w:r>
    </w:p>
    <w:p w:rsidR="00CA1F12" w:rsidRPr="00CA1F12" w:rsidRDefault="00FA7569" w:rsidP="007117F6">
      <w:pPr>
        <w:numPr>
          <w:ilvl w:val="1"/>
          <w:numId w:val="44"/>
        </w:numPr>
        <w:rPr>
          <w:rFonts w:ascii="Calibri" w:hAnsi="Calibri" w:cs="Calibri"/>
        </w:rPr>
      </w:pPr>
      <w:r>
        <w:rPr>
          <w:rFonts w:ascii="Calibri" w:hAnsi="Calibri" w:cs="Calibri"/>
        </w:rPr>
        <w:t>z</w:t>
      </w:r>
      <w:r w:rsidR="00CA1F12" w:rsidRPr="00CA1F12">
        <w:rPr>
          <w:rFonts w:ascii="Calibri" w:hAnsi="Calibri" w:cs="Calibri"/>
        </w:rPr>
        <w:t xml:space="preserve">miany istotnych regulacji prawnych;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odmowy lub wydłużenia terminów wydania przez organy administracji lub inne podmioty wymaganych decyzji, zezwoleń, uzgodnień z przyczyn niezawinionych przez Wykonawcę; </w:t>
      </w:r>
    </w:p>
    <w:p w:rsidR="00CA1F12" w:rsidRPr="00CA1F12" w:rsidRDefault="00CA1F12" w:rsidP="007117F6">
      <w:pPr>
        <w:numPr>
          <w:ilvl w:val="1"/>
          <w:numId w:val="44"/>
        </w:numPr>
        <w:rPr>
          <w:rFonts w:ascii="Calibri" w:hAnsi="Calibri" w:cs="Calibri"/>
        </w:rPr>
      </w:pPr>
      <w:r w:rsidRPr="00CA1F12">
        <w:rPr>
          <w:rFonts w:ascii="Calibri" w:hAnsi="Calibri" w:cs="Calibri"/>
        </w:rPr>
        <w:t xml:space="preserve">wystąpienia przyczyn związanych z procedurami rozliczenia dofinansowania inwestycji ze środków Rządowego Programu Odbudowy Zabytków. </w:t>
      </w:r>
    </w:p>
    <w:p w:rsidR="00FA7569" w:rsidRDefault="00CA1F12" w:rsidP="004E368C">
      <w:pPr>
        <w:numPr>
          <w:ilvl w:val="6"/>
          <w:numId w:val="33"/>
        </w:numPr>
        <w:ind w:left="426" w:hanging="426"/>
        <w:rPr>
          <w:rFonts w:ascii="Calibri" w:hAnsi="Calibri" w:cs="Calibri"/>
        </w:rPr>
      </w:pPr>
      <w:r w:rsidRPr="00CA1F12">
        <w:rPr>
          <w:rFonts w:ascii="Calibri" w:hAnsi="Calibri" w:cs="Calibri"/>
        </w:rPr>
        <w:t xml:space="preserve">Dopuszcza się możliwość zmiany terminu realizacji umowy, w szczególności w sytuacjach wskazanych w ust. 2, w sytuacjach niezależnych od wykonawcy np. z powodu niesprzyjających warunków pogodowych, gdyby dalsza realizacja prac mogła spowodować niekorzystne dla obiektu konsekwencje, w sytuacji przedłużających się procedur związanych z niezbędnymi pozwoleniami, w sytuacjach związanych z koniecznością wykonania </w:t>
      </w:r>
      <w:r w:rsidR="00C71838">
        <w:rPr>
          <w:rFonts w:ascii="Calibri" w:hAnsi="Calibri" w:cs="Calibri"/>
        </w:rPr>
        <w:t>prac</w:t>
      </w:r>
      <w:r w:rsidR="007C1C44">
        <w:rPr>
          <w:rFonts w:ascii="Calibri" w:hAnsi="Calibri" w:cs="Calibri"/>
        </w:rPr>
        <w:t xml:space="preserve"> </w:t>
      </w:r>
      <w:r w:rsidRPr="00CA1F12">
        <w:rPr>
          <w:rFonts w:ascii="Calibri" w:hAnsi="Calibri" w:cs="Calibri"/>
        </w:rPr>
        <w:t>dodatkowych lub zamiennych, które ze względu na zasady wiedzy technicznej i sztuki wymagają dodatkowego czasu ponad termin wynikający z umowy, innych sytuacji</w:t>
      </w:r>
      <w:r w:rsidR="007C1C44">
        <w:rPr>
          <w:rFonts w:ascii="Calibri" w:hAnsi="Calibri" w:cs="Calibri"/>
        </w:rPr>
        <w:t>.</w:t>
      </w:r>
    </w:p>
    <w:p w:rsidR="007C1C44" w:rsidRDefault="00CA1F12" w:rsidP="00916672">
      <w:pPr>
        <w:numPr>
          <w:ilvl w:val="6"/>
          <w:numId w:val="33"/>
        </w:numPr>
        <w:ind w:left="426" w:hanging="426"/>
        <w:rPr>
          <w:rFonts w:ascii="Calibri" w:hAnsi="Calibri" w:cs="Calibri"/>
        </w:rPr>
      </w:pPr>
      <w:r w:rsidRPr="00916672">
        <w:rPr>
          <w:rFonts w:ascii="Calibri" w:hAnsi="Calibri" w:cs="Calibri"/>
        </w:rPr>
        <w:t>Wydłużenie terminu realizacji umowy na wniosek Wykonawcy będzie możliwe wyłącznie po uzyskaniu zgody</w:t>
      </w:r>
      <w:r w:rsidR="002B1515">
        <w:rPr>
          <w:rFonts w:ascii="Calibri" w:hAnsi="Calibri" w:cs="Calibri"/>
        </w:rPr>
        <w:t xml:space="preserve"> Zamawiającego</w:t>
      </w:r>
      <w:r w:rsidR="007C1C44">
        <w:rPr>
          <w:rFonts w:ascii="Calibri" w:hAnsi="Calibri" w:cs="Calibri"/>
        </w:rPr>
        <w:t>.</w:t>
      </w:r>
    </w:p>
    <w:p w:rsidR="00CA1F12" w:rsidRDefault="00CA1F12" w:rsidP="004E368C">
      <w:pPr>
        <w:numPr>
          <w:ilvl w:val="6"/>
          <w:numId w:val="33"/>
        </w:numPr>
        <w:ind w:left="426" w:hanging="426"/>
        <w:rPr>
          <w:rFonts w:ascii="Calibri" w:hAnsi="Calibri" w:cs="Calibri"/>
        </w:rPr>
      </w:pPr>
      <w:r w:rsidRPr="00FA7569">
        <w:rPr>
          <w:rFonts w:ascii="Calibri" w:hAnsi="Calibri" w:cs="Calibri"/>
        </w:rPr>
        <w:t>Zmiany umowy</w:t>
      </w:r>
      <w:r w:rsidR="00320D7F">
        <w:rPr>
          <w:rFonts w:ascii="Calibri" w:hAnsi="Calibri" w:cs="Calibri"/>
        </w:rPr>
        <w:t xml:space="preserve"> </w:t>
      </w:r>
      <w:r w:rsidRPr="00FA7569">
        <w:rPr>
          <w:rFonts w:ascii="Calibri" w:hAnsi="Calibri" w:cs="Calibri"/>
        </w:rPr>
        <w:t xml:space="preserve">wymagają zgody obydwu stron umowy i formy pisemnej pod rygorem nieważności. </w:t>
      </w:r>
    </w:p>
    <w:p w:rsidR="006928DB" w:rsidRPr="00FA7569" w:rsidRDefault="006928DB" w:rsidP="00E72C91">
      <w:pPr>
        <w:ind w:left="426" w:firstLine="0"/>
        <w:rPr>
          <w:rFonts w:ascii="Calibri" w:hAnsi="Calibri" w:cs="Calibri"/>
        </w:rPr>
      </w:pPr>
    </w:p>
    <w:p w:rsidR="00766177" w:rsidRPr="00D9421E" w:rsidRDefault="00753C43" w:rsidP="00B44E7A">
      <w:pPr>
        <w:pStyle w:val="Standard"/>
        <w:autoSpaceDE w:val="0"/>
        <w:jc w:val="center"/>
        <w:rPr>
          <w:rFonts w:ascii="Calibri" w:hAnsi="Calibri" w:cs="Calibri"/>
          <w:b/>
          <w:bCs/>
        </w:rPr>
      </w:pPr>
      <w:r>
        <w:rPr>
          <w:rFonts w:ascii="Calibri" w:hAnsi="Calibri" w:cs="Calibri"/>
          <w:b/>
          <w:bCs/>
        </w:rPr>
        <w:t>§</w:t>
      </w:r>
      <w:r w:rsidR="00320D7F">
        <w:rPr>
          <w:rFonts w:ascii="Calibri" w:hAnsi="Calibri" w:cs="Calibri"/>
          <w:b/>
          <w:bCs/>
        </w:rPr>
        <w:t>8</w:t>
      </w:r>
    </w:p>
    <w:p w:rsidR="00B12633" w:rsidRPr="00D9421E" w:rsidRDefault="00B12633" w:rsidP="00B44E7A">
      <w:pPr>
        <w:pStyle w:val="Standard"/>
        <w:autoSpaceDE w:val="0"/>
        <w:jc w:val="center"/>
        <w:rPr>
          <w:rFonts w:ascii="Calibri" w:hAnsi="Calibri" w:cs="Calibri"/>
        </w:rPr>
      </w:pPr>
      <w:r w:rsidRPr="00D9421E">
        <w:rPr>
          <w:rFonts w:ascii="Calibri" w:hAnsi="Calibri" w:cs="Calibri"/>
          <w:b/>
          <w:bCs/>
        </w:rPr>
        <w:t>Postanowienia końcowe</w:t>
      </w:r>
    </w:p>
    <w:p w:rsidR="00B44E7A" w:rsidRDefault="00BD484E" w:rsidP="004E368C">
      <w:pPr>
        <w:pStyle w:val="Standard"/>
        <w:numPr>
          <w:ilvl w:val="6"/>
          <w:numId w:val="25"/>
        </w:numPr>
        <w:autoSpaceDE w:val="0"/>
        <w:rPr>
          <w:rFonts w:ascii="Calibri" w:hAnsi="Calibri" w:cs="Calibri"/>
        </w:rPr>
      </w:pPr>
      <w:r w:rsidRPr="00D9421E">
        <w:rPr>
          <w:rFonts w:ascii="Calibri" w:hAnsi="Calibri" w:cs="Calibri"/>
        </w:rPr>
        <w:t>Spory wynikające z wykonania niniejszej umowy rozstrzygane będą przez Sąd Powszechny właściwy dla siedziby Zamawiającego.</w:t>
      </w:r>
    </w:p>
    <w:p w:rsidR="002B1515" w:rsidRPr="002B1515" w:rsidRDefault="002B1515" w:rsidP="00866D2F">
      <w:pPr>
        <w:pStyle w:val="Standard"/>
        <w:numPr>
          <w:ilvl w:val="6"/>
          <w:numId w:val="25"/>
        </w:numPr>
        <w:autoSpaceDE w:val="0"/>
        <w:rPr>
          <w:rFonts w:ascii="Calibri" w:hAnsi="Calibri" w:cs="Calibri"/>
        </w:rPr>
      </w:pPr>
      <w:r>
        <w:rPr>
          <w:rFonts w:ascii="Calibri" w:hAnsi="Calibri" w:cs="Calibri"/>
        </w:rPr>
        <w:t xml:space="preserve">Strony zobowiązują się </w:t>
      </w:r>
      <w:r w:rsidRPr="002B1515">
        <w:rPr>
          <w:rFonts w:ascii="Calibri" w:hAnsi="Calibri" w:cs="Calibri"/>
        </w:rPr>
        <w:t xml:space="preserve">do poddania </w:t>
      </w:r>
      <w:r>
        <w:rPr>
          <w:rFonts w:ascii="Calibri" w:hAnsi="Calibri" w:cs="Calibri"/>
        </w:rPr>
        <w:t>ewentualnych sporów</w:t>
      </w:r>
      <w:r w:rsidRPr="002B1515">
        <w:rPr>
          <w:rFonts w:ascii="Calibri" w:hAnsi="Calibri" w:cs="Calibri"/>
        </w:rPr>
        <w:t xml:space="preserve"> o roszczenia cywilnoprawne w sprawach, w których zawarcie ugody jest dopuszczalne, mediacjom lub innemu polubownemu rozwiązaniu sporu przed Sądem Polubownym przy Prokuratorii Generalnej Rzeczypospolitej</w:t>
      </w:r>
      <w:r>
        <w:rPr>
          <w:rFonts w:ascii="Calibri" w:hAnsi="Calibri" w:cs="Calibri"/>
        </w:rPr>
        <w:t xml:space="preserve"> </w:t>
      </w:r>
      <w:r w:rsidRPr="002B1515">
        <w:rPr>
          <w:rFonts w:ascii="Calibri" w:hAnsi="Calibri" w:cs="Calibri"/>
        </w:rPr>
        <w:t>Polskiej, wybranym mediatorem albo osobą prowadzącą inne polubowne rozwiązanie sporu</w:t>
      </w:r>
      <w:r>
        <w:rPr>
          <w:rFonts w:ascii="Calibri" w:hAnsi="Calibri" w:cs="Calibri"/>
        </w:rPr>
        <w:t>.</w:t>
      </w:r>
    </w:p>
    <w:p w:rsidR="00B44E7A" w:rsidRDefault="00BD484E" w:rsidP="004E368C">
      <w:pPr>
        <w:pStyle w:val="Standard"/>
        <w:numPr>
          <w:ilvl w:val="6"/>
          <w:numId w:val="25"/>
        </w:numPr>
        <w:autoSpaceDE w:val="0"/>
        <w:rPr>
          <w:rFonts w:ascii="Calibri" w:hAnsi="Calibri" w:cs="Calibri"/>
        </w:rPr>
      </w:pPr>
      <w:r w:rsidRPr="00B44E7A">
        <w:rPr>
          <w:rFonts w:ascii="Calibri" w:hAnsi="Calibri" w:cs="Calibri"/>
        </w:rPr>
        <w:t>Zmiany umowy wymagają formy pisemnej pod rygorem nieważności.</w:t>
      </w:r>
    </w:p>
    <w:p w:rsidR="00B44E7A" w:rsidRDefault="00BD484E" w:rsidP="004E368C">
      <w:pPr>
        <w:pStyle w:val="Standard"/>
        <w:numPr>
          <w:ilvl w:val="6"/>
          <w:numId w:val="25"/>
        </w:numPr>
        <w:autoSpaceDE w:val="0"/>
        <w:rPr>
          <w:rFonts w:ascii="Calibri" w:hAnsi="Calibri" w:cs="Calibri"/>
        </w:rPr>
      </w:pPr>
      <w:r w:rsidRPr="00B44E7A">
        <w:rPr>
          <w:rFonts w:ascii="Calibri" w:hAnsi="Calibri" w:cs="Calibri"/>
        </w:rPr>
        <w:t xml:space="preserve">W sprawach </w:t>
      </w:r>
      <w:r w:rsidR="00B44E7A" w:rsidRPr="00B44E7A">
        <w:rPr>
          <w:rFonts w:ascii="Calibri" w:hAnsi="Calibri" w:cs="Calibri"/>
        </w:rPr>
        <w:t>nieuregulowanych</w:t>
      </w:r>
      <w:r w:rsidRPr="00B44E7A">
        <w:rPr>
          <w:rFonts w:ascii="Calibri" w:hAnsi="Calibri" w:cs="Calibri"/>
        </w:rPr>
        <w:t xml:space="preserve"> niniejszą umową mają zastosowanie przepisy Kodeksu Cywilnego.</w:t>
      </w:r>
    </w:p>
    <w:p w:rsidR="00881A18" w:rsidRPr="00B44E7A" w:rsidRDefault="00BD484E" w:rsidP="004E368C">
      <w:pPr>
        <w:pStyle w:val="Standard"/>
        <w:numPr>
          <w:ilvl w:val="6"/>
          <w:numId w:val="25"/>
        </w:numPr>
        <w:autoSpaceDE w:val="0"/>
        <w:rPr>
          <w:rFonts w:ascii="Calibri" w:hAnsi="Calibri" w:cs="Calibri"/>
        </w:rPr>
      </w:pPr>
      <w:r w:rsidRPr="00B44E7A">
        <w:rPr>
          <w:rFonts w:ascii="Calibri" w:hAnsi="Calibri" w:cs="Calibri"/>
        </w:rPr>
        <w:t xml:space="preserve">Umowa została sporządzona w 3 egzemplarzach, z czego 2 egzemplarze </w:t>
      </w:r>
      <w:r w:rsidR="00047B29" w:rsidRPr="00B44E7A">
        <w:rPr>
          <w:rFonts w:ascii="Calibri" w:hAnsi="Calibri" w:cs="Calibri"/>
        </w:rPr>
        <w:t>przeznacza się dla</w:t>
      </w:r>
      <w:r w:rsidR="00B44E7A">
        <w:rPr>
          <w:rFonts w:ascii="Calibri" w:hAnsi="Calibri" w:cs="Calibri"/>
        </w:rPr>
        <w:t xml:space="preserve"> </w:t>
      </w:r>
      <w:r w:rsidR="00047B29" w:rsidRPr="00B44E7A">
        <w:rPr>
          <w:rFonts w:ascii="Calibri" w:hAnsi="Calibri" w:cs="Calibri"/>
        </w:rPr>
        <w:t>Zamawiającego i 1 egzemplarz dla Wykonawcy.</w:t>
      </w:r>
    </w:p>
    <w:p w:rsidR="00881A18" w:rsidRPr="00D9421E" w:rsidRDefault="00881A18" w:rsidP="002A226F">
      <w:pPr>
        <w:pStyle w:val="Standard"/>
        <w:autoSpaceDE w:val="0"/>
        <w:spacing w:line="360" w:lineRule="auto"/>
        <w:rPr>
          <w:rFonts w:ascii="Calibri" w:hAnsi="Calibri" w:cs="Calibri"/>
        </w:rPr>
      </w:pPr>
    </w:p>
    <w:p w:rsidR="00881A18" w:rsidRPr="00D9421E" w:rsidRDefault="00BD484E" w:rsidP="003E186B">
      <w:pPr>
        <w:pStyle w:val="Standard"/>
        <w:spacing w:line="360" w:lineRule="auto"/>
        <w:jc w:val="center"/>
        <w:rPr>
          <w:rFonts w:ascii="Calibri" w:hAnsi="Calibri" w:cs="Calibri"/>
        </w:rPr>
      </w:pPr>
      <w:r w:rsidRPr="00D9421E">
        <w:rPr>
          <w:rFonts w:ascii="Calibri" w:hAnsi="Calibri" w:cs="Calibri"/>
        </w:rPr>
        <w:t>ZAMAWIAJĄCY:</w:t>
      </w:r>
      <w:r w:rsidR="003E186B">
        <w:rPr>
          <w:rFonts w:ascii="Calibri" w:hAnsi="Calibri" w:cs="Calibri"/>
        </w:rPr>
        <w:t xml:space="preserve"> </w:t>
      </w:r>
      <w:r w:rsidR="003E186B">
        <w:rPr>
          <w:rFonts w:ascii="Calibri" w:hAnsi="Calibri" w:cs="Calibri"/>
        </w:rPr>
        <w:tab/>
      </w:r>
      <w:r w:rsidR="003E186B">
        <w:rPr>
          <w:rFonts w:ascii="Calibri" w:hAnsi="Calibri" w:cs="Calibri"/>
        </w:rPr>
        <w:tab/>
      </w:r>
      <w:r w:rsidRPr="00D9421E">
        <w:rPr>
          <w:rFonts w:ascii="Calibri" w:hAnsi="Calibri" w:cs="Calibri"/>
        </w:rPr>
        <w:t>WYKONAWCA:</w:t>
      </w:r>
      <w:bookmarkStart w:id="0" w:name="_GoBack"/>
      <w:bookmarkEnd w:id="0"/>
    </w:p>
    <w:sectPr w:rsidR="00881A18" w:rsidRPr="00D9421E" w:rsidSect="00536078">
      <w:footerReference w:type="default" r:id="rId11"/>
      <w:pgSz w:w="11905" w:h="16837" w:code="9"/>
      <w:pgMar w:top="1418" w:right="851" w:bottom="851" w:left="1134" w:header="567"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D2F" w:rsidRDefault="00866D2F" w:rsidP="00881A18">
      <w:r>
        <w:separator/>
      </w:r>
    </w:p>
  </w:endnote>
  <w:endnote w:type="continuationSeparator" w:id="0">
    <w:p w:rsidR="00866D2F" w:rsidRDefault="00866D2F" w:rsidP="0088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DC6" w:rsidRDefault="00DD7DC6" w:rsidP="00DD7DC6">
    <w:pPr>
      <w:pStyle w:val="Stopka"/>
      <w:jc w:val="center"/>
      <w:rPr>
        <w:rFonts w:ascii="Arial" w:hAnsi="Arial" w:cs="Arial"/>
        <w:sz w:val="18"/>
        <w:szCs w:val="18"/>
        <w:lang w:val="pl-PL"/>
      </w:rPr>
    </w:pPr>
  </w:p>
  <w:p w:rsidR="00DD7DC6" w:rsidRPr="005A2CFC" w:rsidRDefault="005A2CFC" w:rsidP="00DD7DC6">
    <w:pPr>
      <w:pStyle w:val="Stopka"/>
      <w:jc w:val="center"/>
      <w:rPr>
        <w:lang w:val="pl-PL"/>
      </w:rPr>
    </w:pPr>
    <w:r>
      <w:rPr>
        <w:rFonts w:ascii="Arial" w:hAnsi="Arial" w:cs="Arial"/>
        <w:sz w:val="18"/>
        <w:szCs w:val="18"/>
        <w:lang w:val="pl-PL"/>
      </w:rPr>
      <w:t xml:space="preserve"> </w:t>
    </w:r>
  </w:p>
  <w:p w:rsidR="00DD7DC6" w:rsidRPr="00DD7DC6" w:rsidRDefault="00DD7DC6" w:rsidP="00536078">
    <w:pPr>
      <w:pStyle w:val="Stopka"/>
      <w:jc w:val="center"/>
      <w:rPr>
        <w:rFonts w:ascii="Arial" w:hAnsi="Arial" w:cs="Arial"/>
        <w:sz w:val="20"/>
        <w:szCs w:val="20"/>
      </w:rPr>
    </w:pPr>
    <w:r w:rsidRPr="00DD7DC6">
      <w:rPr>
        <w:rFonts w:ascii="Arial" w:hAnsi="Arial" w:cs="Arial"/>
        <w:sz w:val="20"/>
        <w:szCs w:val="20"/>
      </w:rPr>
      <w:fldChar w:fldCharType="begin"/>
    </w:r>
    <w:r w:rsidRPr="00DD7DC6">
      <w:rPr>
        <w:rFonts w:ascii="Arial" w:hAnsi="Arial" w:cs="Arial"/>
        <w:sz w:val="20"/>
        <w:szCs w:val="20"/>
      </w:rPr>
      <w:instrText xml:space="preserve"> PAGE   \* MERGEFORMAT </w:instrText>
    </w:r>
    <w:r w:rsidRPr="00DD7DC6">
      <w:rPr>
        <w:rFonts w:ascii="Arial" w:hAnsi="Arial" w:cs="Arial"/>
        <w:sz w:val="20"/>
        <w:szCs w:val="20"/>
      </w:rPr>
      <w:fldChar w:fldCharType="separate"/>
    </w:r>
    <w:r w:rsidR="003E186B">
      <w:rPr>
        <w:rFonts w:ascii="Arial" w:hAnsi="Arial" w:cs="Arial"/>
        <w:noProof/>
        <w:sz w:val="20"/>
        <w:szCs w:val="20"/>
      </w:rPr>
      <w:t>7</w:t>
    </w:r>
    <w:r w:rsidRPr="00DD7DC6">
      <w:rPr>
        <w:rFonts w:ascii="Arial" w:hAnsi="Arial" w:cs="Arial"/>
        <w:sz w:val="20"/>
        <w:szCs w:val="20"/>
      </w:rPr>
      <w:fldChar w:fldCharType="end"/>
    </w:r>
  </w:p>
  <w:p w:rsidR="004F2FA3" w:rsidRDefault="004F2FA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D2F" w:rsidRDefault="00866D2F" w:rsidP="00881A18">
      <w:r w:rsidRPr="00881A18">
        <w:rPr>
          <w:color w:val="000000"/>
        </w:rPr>
        <w:separator/>
      </w:r>
    </w:p>
  </w:footnote>
  <w:footnote w:type="continuationSeparator" w:id="0">
    <w:p w:rsidR="00866D2F" w:rsidRDefault="00866D2F" w:rsidP="00881A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70C51"/>
    <w:multiLevelType w:val="multilevel"/>
    <w:tmpl w:val="7130C53E"/>
    <w:styleLink w:val="WW8Num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A0C1619"/>
    <w:multiLevelType w:val="hybridMultilevel"/>
    <w:tmpl w:val="C5447CB8"/>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7C32F5"/>
    <w:multiLevelType w:val="multilevel"/>
    <w:tmpl w:val="21BA40B8"/>
    <w:styleLink w:val="WW8Num44"/>
    <w:lvl w:ilvl="0">
      <w:start w:val="1"/>
      <w:numFmt w:val="decimal"/>
      <w:lvlText w:val="%1)"/>
      <w:lvlJc w:val="left"/>
      <w:pPr>
        <w:ind w:left="1080" w:hanging="360"/>
      </w:pPr>
      <w:rPr>
        <w:rFonts w:cs="Times New Roman"/>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 w15:restartNumberingAfterBreak="0">
    <w:nsid w:val="0F0159BF"/>
    <w:multiLevelType w:val="multilevel"/>
    <w:tmpl w:val="3B708D3E"/>
    <w:styleLink w:val="WW8Num61"/>
    <w:lvl w:ilvl="0">
      <w:start w:val="1"/>
      <w:numFmt w:val="lowerLetter"/>
      <w:lvlText w:val="%1)"/>
      <w:lvlJc w:val="left"/>
      <w:pPr>
        <w:ind w:left="720" w:hanging="360"/>
      </w:pPr>
      <w:rPr>
        <w:rFonts w:cs="Times New Roman"/>
      </w:rPr>
    </w:lvl>
    <w:lvl w:ilvl="1">
      <w:start w:val="1"/>
      <w:numFmt w:val="decimal"/>
      <w:lvlText w:val="%2."/>
      <w:lvlJc w:val="left"/>
      <w:pPr>
        <w:ind w:left="360" w:hanging="360"/>
      </w:pPr>
      <w:rPr>
        <w:rFonts w:cs="Times New Roman"/>
        <w:b w:val="0"/>
        <w:i w:val="0"/>
        <w:sz w:val="28"/>
      </w:rPr>
    </w:lvl>
    <w:lvl w:ilvl="2">
      <w:start w:val="1"/>
      <w:numFmt w:val="decimal"/>
      <w:lvlText w:val="%3)"/>
      <w:lvlJc w:val="left"/>
      <w:pPr>
        <w:ind w:left="2700" w:hanging="360"/>
      </w:pPr>
      <w:rPr>
        <w:rFonts w:ascii="Times New Roman" w:eastAsia="Times New Roman" w:hAnsi="Times New Roman" w:cs="Times New Roman"/>
        <w:b w:val="0"/>
        <w:i w:val="0"/>
        <w:color w:val="auto"/>
        <w:sz w:val="24"/>
        <w:szCs w:val="24"/>
      </w:rPr>
    </w:lvl>
    <w:lvl w:ilvl="3">
      <w:start w:val="8"/>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lef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left"/>
      <w:pPr>
        <w:ind w:left="6840" w:hanging="180"/>
      </w:pPr>
      <w:rPr>
        <w:rFonts w:cs="Times New Roman"/>
      </w:rPr>
    </w:lvl>
  </w:abstractNum>
  <w:abstractNum w:abstractNumId="4" w15:restartNumberingAfterBreak="0">
    <w:nsid w:val="0F2C35B2"/>
    <w:multiLevelType w:val="multilevel"/>
    <w:tmpl w:val="3F48FB82"/>
    <w:styleLink w:val="WW8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11AE7AD7"/>
    <w:multiLevelType w:val="hybridMultilevel"/>
    <w:tmpl w:val="7D8ABBA6"/>
    <w:lvl w:ilvl="0" w:tplc="04150017">
      <w:start w:val="1"/>
      <w:numFmt w:val="lowerLetter"/>
      <w:lvlText w:val="%1)"/>
      <w:lvlJc w:val="left"/>
      <w:pPr>
        <w:ind w:left="1440" w:hanging="360"/>
      </w:pPr>
      <w:rPr>
        <w:rFonts w:hint="default"/>
      </w:rPr>
    </w:lvl>
    <w:lvl w:ilvl="1" w:tplc="5502AD1C">
      <w:start w:val="1"/>
      <w:numFmt w:val="decimal"/>
      <w:lvlText w:val="%2)"/>
      <w:lvlJc w:val="left"/>
      <w:pPr>
        <w:ind w:left="2160" w:hanging="360"/>
      </w:pPr>
      <w:rPr>
        <w:rFonts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4703C6C"/>
    <w:multiLevelType w:val="multilevel"/>
    <w:tmpl w:val="DA5C8A74"/>
    <w:styleLink w:val="WW8Num24"/>
    <w:lvl w:ilvl="0">
      <w:start w:val="1"/>
      <w:numFmt w:val="decimal"/>
      <w:lvlText w:val="%1)"/>
      <w:lvlJc w:val="left"/>
      <w:pPr>
        <w:ind w:left="1080" w:hanging="360"/>
      </w:pPr>
      <w:rPr>
        <w:rFonts w:ascii="Times New Roman" w:hAnsi="Times New Roman" w:cs="Times New Roman"/>
        <w:sz w:val="24"/>
        <w:szCs w:val="24"/>
      </w:rPr>
    </w:lvl>
    <w:lvl w:ilvl="1">
      <w:start w:val="1"/>
      <w:numFmt w:val="lowerLetter"/>
      <w:lvlText w:val="%2."/>
      <w:lvlJc w:val="left"/>
      <w:pPr>
        <w:ind w:left="1800" w:hanging="360"/>
      </w:pPr>
      <w:rPr>
        <w:rFonts w:ascii="Times New Roman" w:eastAsia="Times New Roman" w:hAnsi="Times New Roman"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17C34FB4"/>
    <w:multiLevelType w:val="multilevel"/>
    <w:tmpl w:val="09E4DE50"/>
    <w:styleLink w:val="WW8Num3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90C06EA"/>
    <w:multiLevelType w:val="hybridMultilevel"/>
    <w:tmpl w:val="D3DAEA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6E363E"/>
    <w:multiLevelType w:val="multilevel"/>
    <w:tmpl w:val="6FC0B890"/>
    <w:styleLink w:val="WW8Num4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F885F54"/>
    <w:multiLevelType w:val="multilevel"/>
    <w:tmpl w:val="807C9668"/>
    <w:styleLink w:val="WW8Num31"/>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3176508"/>
    <w:multiLevelType w:val="multilevel"/>
    <w:tmpl w:val="59DCBEFA"/>
    <w:styleLink w:val="WW8Num17"/>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232C02EA"/>
    <w:multiLevelType w:val="multilevel"/>
    <w:tmpl w:val="E5C69342"/>
    <w:styleLink w:val="WW8Num7"/>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2907365F"/>
    <w:multiLevelType w:val="multilevel"/>
    <w:tmpl w:val="DD88589A"/>
    <w:lvl w:ilvl="0">
      <w:start w:val="2"/>
      <w:numFmt w:val="decimal"/>
      <w:lvlText w:val="%1."/>
      <w:lvlJc w:val="left"/>
      <w:pPr>
        <w:ind w:left="595" w:hanging="453"/>
      </w:pPr>
      <w:rPr>
        <w:rFonts w:hint="default"/>
        <w:b w:val="0"/>
        <w:bCs/>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4" w15:restartNumberingAfterBreak="0">
    <w:nsid w:val="2A511B48"/>
    <w:multiLevelType w:val="multilevel"/>
    <w:tmpl w:val="A566D6A6"/>
    <w:styleLink w:val="WW8Num2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DE01983"/>
    <w:multiLevelType w:val="multilevel"/>
    <w:tmpl w:val="705048E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6" w15:restartNumberingAfterBreak="0">
    <w:nsid w:val="32162702"/>
    <w:multiLevelType w:val="hybridMultilevel"/>
    <w:tmpl w:val="724647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6C1292"/>
    <w:multiLevelType w:val="hybridMultilevel"/>
    <w:tmpl w:val="5352D818"/>
    <w:lvl w:ilvl="0" w:tplc="C5328D1E">
      <w:start w:val="1"/>
      <w:numFmt w:val="decimal"/>
      <w:lvlText w:val="%1."/>
      <w:lvlJc w:val="left"/>
      <w:pPr>
        <w:ind w:left="475"/>
      </w:pPr>
      <w:rPr>
        <w:rFonts w:ascii="Calibri" w:eastAsia="Times New Roman" w:hAnsi="Calibri" w:cs="Calibri" w:hint="default"/>
        <w:b w:val="0"/>
        <w:bCs/>
        <w:i w:val="0"/>
        <w:strike w:val="0"/>
        <w:dstrike w:val="0"/>
        <w:color w:val="000000"/>
        <w:sz w:val="24"/>
        <w:szCs w:val="24"/>
        <w:u w:val="none" w:color="000000"/>
        <w:bdr w:val="none" w:sz="0" w:space="0" w:color="auto"/>
        <w:shd w:val="clear" w:color="auto" w:fill="auto"/>
        <w:vertAlign w:val="baseline"/>
      </w:rPr>
    </w:lvl>
    <w:lvl w:ilvl="1" w:tplc="CDBADC1C">
      <w:start w:val="1"/>
      <w:numFmt w:val="decimal"/>
      <w:lvlText w:val="%2)"/>
      <w:lvlJc w:val="left"/>
      <w:pPr>
        <w:ind w:left="1472"/>
      </w:pPr>
      <w:rPr>
        <w:rFonts w:ascii="Calibri" w:eastAsia="Times New Roman" w:hAnsi="Calibri" w:cs="Calibri" w:hint="default"/>
        <w:b w:val="0"/>
        <w:i w:val="0"/>
        <w:strike w:val="0"/>
        <w:dstrike w:val="0"/>
        <w:color w:val="000000"/>
        <w:sz w:val="24"/>
        <w:szCs w:val="24"/>
        <w:u w:val="none" w:color="000000"/>
        <w:bdr w:val="none" w:sz="0" w:space="0" w:color="auto"/>
        <w:shd w:val="clear" w:color="auto" w:fill="auto"/>
        <w:vertAlign w:val="baseline"/>
      </w:rPr>
    </w:lvl>
    <w:lvl w:ilvl="2" w:tplc="91A29E8A">
      <w:start w:val="1"/>
      <w:numFmt w:val="lowerRoman"/>
      <w:lvlText w:val="%3"/>
      <w:lvlJc w:val="left"/>
      <w:pPr>
        <w:ind w:left="1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245260">
      <w:start w:val="1"/>
      <w:numFmt w:val="decimal"/>
      <w:lvlText w:val="%4"/>
      <w:lvlJc w:val="left"/>
      <w:pPr>
        <w:ind w:left="2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E248A6">
      <w:start w:val="1"/>
      <w:numFmt w:val="lowerLetter"/>
      <w:lvlText w:val="%5"/>
      <w:lvlJc w:val="left"/>
      <w:pPr>
        <w:ind w:left="3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E46BD6">
      <w:start w:val="1"/>
      <w:numFmt w:val="lowerRoman"/>
      <w:lvlText w:val="%6"/>
      <w:lvlJc w:val="left"/>
      <w:pPr>
        <w:ind w:left="3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DED784">
      <w:start w:val="1"/>
      <w:numFmt w:val="decimal"/>
      <w:lvlText w:val="%7"/>
      <w:lvlJc w:val="left"/>
      <w:pPr>
        <w:ind w:left="4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A4C43E">
      <w:start w:val="1"/>
      <w:numFmt w:val="lowerLetter"/>
      <w:lvlText w:val="%8"/>
      <w:lvlJc w:val="left"/>
      <w:pPr>
        <w:ind w:left="5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2C9646">
      <w:start w:val="1"/>
      <w:numFmt w:val="lowerRoman"/>
      <w:lvlText w:val="%9"/>
      <w:lvlJc w:val="left"/>
      <w:pPr>
        <w:ind w:left="5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43C15CF"/>
    <w:multiLevelType w:val="multilevel"/>
    <w:tmpl w:val="B61CF55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5194406"/>
    <w:multiLevelType w:val="multilevel"/>
    <w:tmpl w:val="18E2DD58"/>
    <w:styleLink w:val="WW8Num25"/>
    <w:lvl w:ilvl="0">
      <w:start w:val="1"/>
      <w:numFmt w:val="decimal"/>
      <w:lvlText w:val="%1. "/>
      <w:lvlJc w:val="left"/>
      <w:pPr>
        <w:ind w:left="283" w:hanging="283"/>
      </w:pPr>
      <w:rPr>
        <w:rFonts w:ascii="Times New Roman" w:hAnsi="Times New Roman" w:cs="Times New Roman"/>
        <w:b w:val="0"/>
        <w:i w:val="0"/>
        <w:strike w:val="0"/>
        <w:dstrike w:val="0"/>
        <w:sz w:val="24"/>
        <w:szCs w:val="24"/>
        <w:u w:val="none"/>
      </w:rPr>
    </w:lvl>
    <w:lvl w:ilvl="1">
      <w:start w:val="1"/>
      <w:numFmt w:val="decimal"/>
      <w:lvlText w:val="%2."/>
      <w:lvlJc w:val="left"/>
      <w:pPr>
        <w:ind w:left="1440" w:hanging="360"/>
      </w:pPr>
      <w:rPr>
        <w:rFonts w:ascii="Arial" w:hAnsi="Arial" w:cs="Times New Roman"/>
        <w:b w:val="0"/>
        <w:i w:val="0"/>
        <w:sz w:val="24"/>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0" w15:restartNumberingAfterBreak="0">
    <w:nsid w:val="3D744B34"/>
    <w:multiLevelType w:val="multilevel"/>
    <w:tmpl w:val="BC080A80"/>
    <w:styleLink w:val="WW8Num2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3E743883"/>
    <w:multiLevelType w:val="hybridMultilevel"/>
    <w:tmpl w:val="53DA4722"/>
    <w:lvl w:ilvl="0" w:tplc="04150011">
      <w:start w:val="1"/>
      <w:numFmt w:val="decimal"/>
      <w:lvlText w:val="%1)"/>
      <w:lvlJc w:val="left"/>
      <w:pPr>
        <w:ind w:left="1156" w:hanging="360"/>
      </w:pPr>
    </w:lvl>
    <w:lvl w:ilvl="1" w:tplc="04150011">
      <w:start w:val="1"/>
      <w:numFmt w:val="decimal"/>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22" w15:restartNumberingAfterBreak="0">
    <w:nsid w:val="3F7E0784"/>
    <w:multiLevelType w:val="multilevel"/>
    <w:tmpl w:val="B61CF55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4662513B"/>
    <w:multiLevelType w:val="multilevel"/>
    <w:tmpl w:val="FE06CA5E"/>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7EC641E"/>
    <w:multiLevelType w:val="multilevel"/>
    <w:tmpl w:val="02CC897A"/>
    <w:lvl w:ilvl="0">
      <w:start w:val="1"/>
      <w:numFmt w:val="decimal"/>
      <w:lvlText w:val="%1."/>
      <w:lvlJc w:val="left"/>
      <w:pPr>
        <w:ind w:left="595" w:hanging="453"/>
      </w:pPr>
      <w:rPr>
        <w:rFonts w:hint="default"/>
        <w:b w:val="0"/>
        <w:bCs/>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5" w15:restartNumberingAfterBreak="0">
    <w:nsid w:val="5ABC3796"/>
    <w:multiLevelType w:val="multilevel"/>
    <w:tmpl w:val="56101E04"/>
    <w:styleLink w:val="WW8Num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5ACD2C44"/>
    <w:multiLevelType w:val="multilevel"/>
    <w:tmpl w:val="B61CF558"/>
    <w:styleLink w:val="WW8Num4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5F42263D"/>
    <w:multiLevelType w:val="multilevel"/>
    <w:tmpl w:val="4362747A"/>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8" w15:restartNumberingAfterBreak="0">
    <w:nsid w:val="60211E9C"/>
    <w:multiLevelType w:val="hybridMultilevel"/>
    <w:tmpl w:val="1FA8D7C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6262075B"/>
    <w:multiLevelType w:val="multilevel"/>
    <w:tmpl w:val="A0CAEB78"/>
    <w:styleLink w:val="WW8Num1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636C00F9"/>
    <w:multiLevelType w:val="hybridMultilevel"/>
    <w:tmpl w:val="8010722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64FF483F"/>
    <w:multiLevelType w:val="hybridMultilevel"/>
    <w:tmpl w:val="A97EE6D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7A72EB4"/>
    <w:multiLevelType w:val="hybridMultilevel"/>
    <w:tmpl w:val="EAFC7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8820DAA"/>
    <w:multiLevelType w:val="hybridMultilevel"/>
    <w:tmpl w:val="B8761FEA"/>
    <w:lvl w:ilvl="0" w:tplc="04150011">
      <w:start w:val="1"/>
      <w:numFmt w:val="decimal"/>
      <w:lvlText w:val="%1)"/>
      <w:lvlJc w:val="left"/>
      <w:pPr>
        <w:ind w:left="1156" w:hanging="360"/>
      </w:pPr>
    </w:lvl>
    <w:lvl w:ilvl="1" w:tplc="04150019" w:tentative="1">
      <w:start w:val="1"/>
      <w:numFmt w:val="lowerLetter"/>
      <w:lvlText w:val="%2."/>
      <w:lvlJc w:val="left"/>
      <w:pPr>
        <w:ind w:left="1876" w:hanging="360"/>
      </w:pPr>
    </w:lvl>
    <w:lvl w:ilvl="2" w:tplc="04150011">
      <w:start w:val="1"/>
      <w:numFmt w:val="decimal"/>
      <w:lvlText w:val="%3)"/>
      <w:lvlJc w:val="lef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abstractNum w:abstractNumId="34" w15:restartNumberingAfterBreak="0">
    <w:nsid w:val="6A4358EE"/>
    <w:multiLevelType w:val="hybridMultilevel"/>
    <w:tmpl w:val="D054C5CE"/>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D105248"/>
    <w:multiLevelType w:val="multilevel"/>
    <w:tmpl w:val="C3A4DCF2"/>
    <w:styleLink w:val="WW8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6D3F693D"/>
    <w:multiLevelType w:val="multilevel"/>
    <w:tmpl w:val="21565664"/>
    <w:styleLink w:val="WW8Num1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75EE6B99"/>
    <w:multiLevelType w:val="multilevel"/>
    <w:tmpl w:val="360E4094"/>
    <w:styleLink w:val="WW8Num27"/>
    <w:lvl w:ilvl="0">
      <w:start w:val="1"/>
      <w:numFmt w:val="decimal"/>
      <w:lvlText w:val="%1)"/>
      <w:lvlJc w:val="left"/>
      <w:pPr>
        <w:ind w:left="1080" w:hanging="360"/>
      </w:pPr>
      <w:rPr>
        <w:rFonts w:cs="Times New Roman"/>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8" w15:restartNumberingAfterBreak="0">
    <w:nsid w:val="77E31AF4"/>
    <w:multiLevelType w:val="multilevel"/>
    <w:tmpl w:val="7774329A"/>
    <w:styleLink w:val="WW8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7DFC799C"/>
    <w:multiLevelType w:val="multilevel"/>
    <w:tmpl w:val="3A8A0E7E"/>
    <w:styleLink w:val="WW8Num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20"/>
  </w:num>
  <w:num w:numId="2">
    <w:abstractNumId w:val="0"/>
  </w:num>
  <w:num w:numId="3">
    <w:abstractNumId w:val="14"/>
  </w:num>
  <w:num w:numId="4">
    <w:abstractNumId w:val="7"/>
  </w:num>
  <w:num w:numId="5">
    <w:abstractNumId w:val="12"/>
  </w:num>
  <w:num w:numId="6">
    <w:abstractNumId w:val="26"/>
  </w:num>
  <w:num w:numId="7">
    <w:abstractNumId w:val="29"/>
  </w:num>
  <w:num w:numId="8">
    <w:abstractNumId w:val="35"/>
  </w:num>
  <w:num w:numId="9">
    <w:abstractNumId w:val="25"/>
  </w:num>
  <w:num w:numId="10">
    <w:abstractNumId w:val="36"/>
  </w:num>
  <w:num w:numId="11">
    <w:abstractNumId w:val="23"/>
  </w:num>
  <w:num w:numId="12">
    <w:abstractNumId w:val="39"/>
  </w:num>
  <w:num w:numId="13">
    <w:abstractNumId w:val="11"/>
  </w:num>
  <w:num w:numId="14">
    <w:abstractNumId w:val="4"/>
  </w:num>
  <w:num w:numId="15">
    <w:abstractNumId w:val="9"/>
  </w:num>
  <w:num w:numId="16">
    <w:abstractNumId w:val="38"/>
  </w:num>
  <w:num w:numId="17">
    <w:abstractNumId w:val="28"/>
  </w:num>
  <w:num w:numId="18">
    <w:abstractNumId w:val="5"/>
  </w:num>
  <w:num w:numId="19">
    <w:abstractNumId w:val="26"/>
  </w:num>
  <w:num w:numId="20">
    <w:abstractNumId w:val="1"/>
  </w:num>
  <w:num w:numId="21">
    <w:abstractNumId w:val="30"/>
  </w:num>
  <w:num w:numId="22">
    <w:abstractNumId w:val="16"/>
  </w:num>
  <w:num w:numId="23">
    <w:abstractNumId w:val="13"/>
  </w:num>
  <w:num w:numId="24">
    <w:abstractNumId w:val="15"/>
  </w:num>
  <w:num w:numId="25">
    <w:abstractNumId w:val="27"/>
  </w:num>
  <w:num w:numId="26">
    <w:abstractNumId w:val="10"/>
    <w:lvlOverride w:ilvl="0">
      <w:lvl w:ilvl="0">
        <w:start w:val="1"/>
        <w:numFmt w:val="decimal"/>
        <w:lvlText w:val="%1."/>
        <w:lvlJc w:val="left"/>
        <w:pPr>
          <w:ind w:left="360" w:hanging="360"/>
        </w:pPr>
        <w:rPr>
          <w:rFonts w:cs="Times New Roman"/>
          <w:b w:val="0"/>
          <w:sz w:val="24"/>
          <w:szCs w:val="24"/>
        </w:rPr>
      </w:lvl>
    </w:lvlOverride>
  </w:num>
  <w:num w:numId="27">
    <w:abstractNumId w:val="6"/>
    <w:lvlOverride w:ilvl="0">
      <w:lvl w:ilvl="0">
        <w:start w:val="1"/>
        <w:numFmt w:val="decimal"/>
        <w:lvlText w:val="%1)"/>
        <w:lvlJc w:val="left"/>
        <w:pPr>
          <w:ind w:left="1080" w:hanging="360"/>
        </w:pPr>
        <w:rPr>
          <w:rFonts w:asciiTheme="minorHAnsi" w:hAnsiTheme="minorHAnsi" w:cstheme="minorHAnsi" w:hint="default"/>
          <w:sz w:val="24"/>
          <w:szCs w:val="24"/>
        </w:rPr>
      </w:lvl>
    </w:lvlOverride>
  </w:num>
  <w:num w:numId="28">
    <w:abstractNumId w:val="37"/>
    <w:lvlOverride w:ilvl="0">
      <w:lvl w:ilvl="0">
        <w:start w:val="1"/>
        <w:numFmt w:val="decimal"/>
        <w:lvlText w:val="%1)"/>
        <w:lvlJc w:val="left"/>
        <w:pPr>
          <w:ind w:left="1080" w:hanging="360"/>
        </w:pPr>
        <w:rPr>
          <w:rFonts w:cs="Times New Roman"/>
          <w:b w:val="0"/>
          <w:sz w:val="24"/>
          <w:szCs w:val="24"/>
        </w:rPr>
      </w:lvl>
    </w:lvlOverride>
  </w:num>
  <w:num w:numId="29">
    <w:abstractNumId w:val="2"/>
  </w:num>
  <w:num w:numId="30">
    <w:abstractNumId w:val="10"/>
    <w:lvlOverride w:ilvl="0">
      <w:startOverride w:val="1"/>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lvlOverride w:ilvl="0">
      <w:lvl w:ilvl="0">
        <w:start w:val="1"/>
        <w:numFmt w:val="decimal"/>
        <w:lvlText w:val="%1."/>
        <w:lvlJc w:val="left"/>
        <w:pPr>
          <w:ind w:left="360" w:hanging="360"/>
        </w:pPr>
        <w:rPr>
          <w:rFonts w:cs="Times New Roman"/>
          <w:b w:val="0"/>
          <w:sz w:val="24"/>
          <w:szCs w:val="24"/>
        </w:rPr>
      </w:lvl>
    </w:lvlOverride>
  </w:num>
  <w:num w:numId="31">
    <w:abstractNumId w:val="37"/>
    <w:lvlOverride w:ilvl="0">
      <w:startOverride w:val="1"/>
    </w:lvlOverride>
  </w:num>
  <w:num w:numId="32">
    <w:abstractNumId w:val="2"/>
    <w:lvlOverride w:ilvl="0">
      <w:startOverride w:val="1"/>
    </w:lvlOverride>
  </w:num>
  <w:num w:numId="33">
    <w:abstractNumId w:val="3"/>
    <w:lvlOverride w:ilvl="0">
      <w:lvl w:ilvl="0">
        <w:start w:val="1"/>
        <w:numFmt w:val="lowerLetter"/>
        <w:lvlText w:val="%1)"/>
        <w:lvlJc w:val="left"/>
        <w:pPr>
          <w:ind w:left="720" w:hanging="360"/>
        </w:pPr>
        <w:rPr>
          <w:rFonts w:cs="Times New Roman"/>
        </w:rPr>
      </w:lvl>
    </w:lvlOverride>
    <w:lvlOverride w:ilvl="1">
      <w:lvl w:ilvl="1">
        <w:start w:val="1"/>
        <w:numFmt w:val="decimal"/>
        <w:lvlText w:val="%2."/>
        <w:lvlJc w:val="left"/>
        <w:pPr>
          <w:ind w:left="360" w:hanging="360"/>
        </w:pPr>
        <w:rPr>
          <w:rFonts w:cs="Times New Roman"/>
          <w:b w:val="0"/>
          <w:i w:val="0"/>
          <w:sz w:val="24"/>
          <w:szCs w:val="24"/>
        </w:rPr>
      </w:lvl>
    </w:lvlOverride>
    <w:lvlOverride w:ilvl="2">
      <w:lvl w:ilvl="2">
        <w:start w:val="1"/>
        <w:numFmt w:val="decimal"/>
        <w:lvlText w:val="%3)"/>
        <w:lvlJc w:val="left"/>
        <w:pPr>
          <w:ind w:left="502" w:hanging="360"/>
        </w:pPr>
        <w:rPr>
          <w:rFonts w:asciiTheme="minorHAnsi" w:eastAsia="Times New Roman" w:hAnsiTheme="minorHAnsi" w:cstheme="minorHAnsi" w:hint="default"/>
          <w:b w:val="0"/>
          <w:i w:val="0"/>
          <w:color w:val="auto"/>
          <w:sz w:val="24"/>
          <w:szCs w:val="24"/>
        </w:rPr>
      </w:lvl>
    </w:lvlOverride>
    <w:lvlOverride w:ilvl="3">
      <w:lvl w:ilvl="3">
        <w:start w:val="8"/>
        <w:numFmt w:val="decimal"/>
        <w:lvlText w:val="%4"/>
        <w:lvlJc w:val="left"/>
        <w:pPr>
          <w:ind w:left="3240" w:hanging="360"/>
        </w:pPr>
        <w:rPr>
          <w:rFonts w:cs="Times New Roman"/>
        </w:rPr>
      </w:lvl>
    </w:lvlOverride>
    <w:lvlOverride w:ilvl="4">
      <w:lvl w:ilvl="4">
        <w:start w:val="1"/>
        <w:numFmt w:val="lowerLetter"/>
        <w:lvlText w:val="%5."/>
        <w:lvlJc w:val="left"/>
        <w:pPr>
          <w:ind w:left="3960" w:hanging="360"/>
        </w:pPr>
        <w:rPr>
          <w:rFonts w:cs="Times New Roman"/>
        </w:rPr>
      </w:lvl>
    </w:lvlOverride>
    <w:lvlOverride w:ilvl="5">
      <w:lvl w:ilvl="5">
        <w:start w:val="1"/>
        <w:numFmt w:val="lowerRoman"/>
        <w:lvlText w:val="%6."/>
        <w:lvlJc w:val="left"/>
        <w:pPr>
          <w:ind w:left="4680" w:hanging="180"/>
        </w:pPr>
        <w:rPr>
          <w:rFonts w:cs="Times New Roman"/>
        </w:rPr>
      </w:lvl>
    </w:lvlOverride>
    <w:lvlOverride w:ilvl="6">
      <w:lvl w:ilvl="6">
        <w:start w:val="1"/>
        <w:numFmt w:val="decimal"/>
        <w:lvlText w:val="%7."/>
        <w:lvlJc w:val="left"/>
        <w:pPr>
          <w:ind w:left="5400" w:hanging="360"/>
        </w:pPr>
        <w:rPr>
          <w:rFonts w:cs="Times New Roman"/>
        </w:rPr>
      </w:lvl>
    </w:lvlOverride>
    <w:lvlOverride w:ilvl="7">
      <w:lvl w:ilvl="7">
        <w:start w:val="1"/>
        <w:numFmt w:val="lowerLetter"/>
        <w:lvlText w:val="%8."/>
        <w:lvlJc w:val="left"/>
        <w:pPr>
          <w:ind w:left="6120" w:hanging="360"/>
        </w:pPr>
        <w:rPr>
          <w:rFonts w:cs="Times New Roman"/>
        </w:rPr>
      </w:lvl>
    </w:lvlOverride>
    <w:lvlOverride w:ilvl="8">
      <w:lvl w:ilvl="8">
        <w:start w:val="1"/>
        <w:numFmt w:val="lowerRoman"/>
        <w:lvlText w:val="%9."/>
        <w:lvlJc w:val="left"/>
        <w:pPr>
          <w:ind w:left="6840" w:hanging="180"/>
        </w:pPr>
        <w:rPr>
          <w:rFonts w:cs="Times New Roman"/>
        </w:rPr>
      </w:lvl>
    </w:lvlOverride>
  </w:num>
  <w:num w:numId="34">
    <w:abstractNumId w:val="19"/>
    <w:lvlOverride w:ilvl="0">
      <w:lvl w:ilvl="0">
        <w:start w:val="1"/>
        <w:numFmt w:val="decimal"/>
        <w:lvlText w:val="%1. "/>
        <w:lvlJc w:val="left"/>
        <w:pPr>
          <w:ind w:left="283" w:hanging="283"/>
        </w:pPr>
        <w:rPr>
          <w:rFonts w:ascii="Times New Roman" w:hAnsi="Times New Roman" w:cs="Times New Roman"/>
          <w:b w:val="0"/>
          <w:i w:val="0"/>
          <w:strike w:val="0"/>
          <w:dstrike w:val="0"/>
          <w:sz w:val="24"/>
          <w:szCs w:val="24"/>
          <w:u w:val="none"/>
        </w:rPr>
      </w:lvl>
    </w:lvlOverride>
    <w:lvlOverride w:ilvl="1">
      <w:lvl w:ilvl="1">
        <w:start w:val="1"/>
        <w:numFmt w:val="decimal"/>
        <w:lvlText w:val="%2."/>
        <w:lvlJc w:val="left"/>
        <w:pPr>
          <w:ind w:left="1440" w:hanging="360"/>
        </w:pPr>
        <w:rPr>
          <w:rFonts w:ascii="Arial" w:hAnsi="Arial" w:cs="Times New Roman"/>
          <w:b w:val="0"/>
          <w:i w:val="0"/>
          <w:sz w:val="24"/>
        </w:rPr>
      </w:lvl>
    </w:lvlOverride>
    <w:lvlOverride w:ilvl="2">
      <w:lvl w:ilvl="2">
        <w:start w:val="1"/>
        <w:numFmt w:val="decimal"/>
        <w:lvlText w:val="%3."/>
        <w:lvlJc w:val="left"/>
        <w:pPr>
          <w:ind w:left="2160" w:hanging="360"/>
        </w:pPr>
        <w:rPr>
          <w:rFonts w:cs="Times New Roman"/>
        </w:rPr>
      </w:lvl>
    </w:lvlOverride>
    <w:lvlOverride w:ilvl="3">
      <w:lvl w:ilvl="3">
        <w:start w:val="1"/>
        <w:numFmt w:val="decimal"/>
        <w:lvlText w:val="%4."/>
        <w:lvlJc w:val="left"/>
        <w:pPr>
          <w:ind w:left="2880" w:hanging="360"/>
        </w:pPr>
        <w:rPr>
          <w:rFonts w:cs="Times New Roman"/>
        </w:rPr>
      </w:lvl>
    </w:lvlOverride>
    <w:lvlOverride w:ilvl="4">
      <w:lvl w:ilvl="4">
        <w:start w:val="1"/>
        <w:numFmt w:val="decimal"/>
        <w:lvlText w:val="%5."/>
        <w:lvlJc w:val="left"/>
        <w:pPr>
          <w:ind w:left="3600" w:hanging="360"/>
        </w:pPr>
        <w:rPr>
          <w:rFonts w:cs="Times New Roman"/>
        </w:rPr>
      </w:lvl>
    </w:lvlOverride>
    <w:lvlOverride w:ilvl="5">
      <w:lvl w:ilvl="5">
        <w:start w:val="1"/>
        <w:numFmt w:val="decimal"/>
        <w:lvlText w:val="%6."/>
        <w:lvlJc w:val="left"/>
        <w:pPr>
          <w:ind w:left="4320" w:hanging="360"/>
        </w:pPr>
        <w:rPr>
          <w:rFonts w:cs="Times New Roman"/>
        </w:rPr>
      </w:lvl>
    </w:lvlOverride>
    <w:lvlOverride w:ilvl="6">
      <w:lvl w:ilvl="6">
        <w:start w:val="1"/>
        <w:numFmt w:val="decimal"/>
        <w:lvlText w:val="%7."/>
        <w:lvlJc w:val="left"/>
        <w:pPr>
          <w:ind w:left="5040" w:hanging="360"/>
        </w:pPr>
        <w:rPr>
          <w:rFonts w:cs="Times New Roman"/>
        </w:rPr>
      </w:lvl>
    </w:lvlOverride>
    <w:lvlOverride w:ilvl="7">
      <w:lvl w:ilvl="7">
        <w:start w:val="1"/>
        <w:numFmt w:val="decimal"/>
        <w:lvlText w:val="%8."/>
        <w:lvlJc w:val="left"/>
        <w:pPr>
          <w:ind w:left="5760" w:hanging="360"/>
        </w:pPr>
        <w:rPr>
          <w:rFonts w:cs="Times New Roman"/>
        </w:rPr>
      </w:lvl>
    </w:lvlOverride>
    <w:lvlOverride w:ilvl="8">
      <w:lvl w:ilvl="8">
        <w:start w:val="1"/>
        <w:numFmt w:val="decimal"/>
        <w:lvlText w:val="%9."/>
        <w:lvlJc w:val="left"/>
        <w:pPr>
          <w:ind w:left="6480" w:hanging="360"/>
        </w:pPr>
        <w:rPr>
          <w:rFonts w:cs="Times New Roman"/>
        </w:rPr>
      </w:lvl>
    </w:lvlOverride>
  </w:num>
  <w:num w:numId="35">
    <w:abstractNumId w:val="22"/>
  </w:num>
  <w:num w:numId="36">
    <w:abstractNumId w:val="17"/>
  </w:num>
  <w:num w:numId="37">
    <w:abstractNumId w:val="8"/>
  </w:num>
  <w:num w:numId="38">
    <w:abstractNumId w:val="24"/>
  </w:num>
  <w:num w:numId="39">
    <w:abstractNumId w:val="21"/>
  </w:num>
  <w:num w:numId="40">
    <w:abstractNumId w:val="33"/>
  </w:num>
  <w:num w:numId="41">
    <w:abstractNumId w:val="32"/>
  </w:num>
  <w:num w:numId="42">
    <w:abstractNumId w:val="18"/>
  </w:num>
  <w:num w:numId="43">
    <w:abstractNumId w:val="34"/>
  </w:num>
  <w:num w:numId="44">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18"/>
    <w:rsid w:val="00004495"/>
    <w:rsid w:val="0000552A"/>
    <w:rsid w:val="0000616A"/>
    <w:rsid w:val="000077EA"/>
    <w:rsid w:val="00010823"/>
    <w:rsid w:val="00010A44"/>
    <w:rsid w:val="00014ABB"/>
    <w:rsid w:val="000204F1"/>
    <w:rsid w:val="00020713"/>
    <w:rsid w:val="00022593"/>
    <w:rsid w:val="00022A6F"/>
    <w:rsid w:val="0003043C"/>
    <w:rsid w:val="00033FC6"/>
    <w:rsid w:val="00035CF1"/>
    <w:rsid w:val="00045AB4"/>
    <w:rsid w:val="00045CAA"/>
    <w:rsid w:val="00047B29"/>
    <w:rsid w:val="000516AD"/>
    <w:rsid w:val="00052DC3"/>
    <w:rsid w:val="00057A52"/>
    <w:rsid w:val="00060050"/>
    <w:rsid w:val="000610E8"/>
    <w:rsid w:val="000619A6"/>
    <w:rsid w:val="00062409"/>
    <w:rsid w:val="00066E6A"/>
    <w:rsid w:val="000678DE"/>
    <w:rsid w:val="00067A19"/>
    <w:rsid w:val="00076345"/>
    <w:rsid w:val="00080B3E"/>
    <w:rsid w:val="00081C1F"/>
    <w:rsid w:val="00082262"/>
    <w:rsid w:val="00083145"/>
    <w:rsid w:val="00083B7A"/>
    <w:rsid w:val="00084AC2"/>
    <w:rsid w:val="0008643C"/>
    <w:rsid w:val="0009138E"/>
    <w:rsid w:val="00094E00"/>
    <w:rsid w:val="0009667C"/>
    <w:rsid w:val="000A584A"/>
    <w:rsid w:val="000A6077"/>
    <w:rsid w:val="000A6F25"/>
    <w:rsid w:val="000B12EB"/>
    <w:rsid w:val="000B13D8"/>
    <w:rsid w:val="000B62DE"/>
    <w:rsid w:val="000C0756"/>
    <w:rsid w:val="000C1CF9"/>
    <w:rsid w:val="000C2691"/>
    <w:rsid w:val="000D571F"/>
    <w:rsid w:val="000D75F9"/>
    <w:rsid w:val="000D7C73"/>
    <w:rsid w:val="000E06B3"/>
    <w:rsid w:val="000E1408"/>
    <w:rsid w:val="000E15E6"/>
    <w:rsid w:val="000E2031"/>
    <w:rsid w:val="000E3C12"/>
    <w:rsid w:val="000E456D"/>
    <w:rsid w:val="000F0BA6"/>
    <w:rsid w:val="000F1735"/>
    <w:rsid w:val="000F35B8"/>
    <w:rsid w:val="000F5435"/>
    <w:rsid w:val="00101B7A"/>
    <w:rsid w:val="00102524"/>
    <w:rsid w:val="00102C84"/>
    <w:rsid w:val="00103853"/>
    <w:rsid w:val="00104E6C"/>
    <w:rsid w:val="00110488"/>
    <w:rsid w:val="00110883"/>
    <w:rsid w:val="001125AB"/>
    <w:rsid w:val="00115FF2"/>
    <w:rsid w:val="0011602A"/>
    <w:rsid w:val="00116443"/>
    <w:rsid w:val="00116B18"/>
    <w:rsid w:val="00125428"/>
    <w:rsid w:val="001262A0"/>
    <w:rsid w:val="00137813"/>
    <w:rsid w:val="0014149C"/>
    <w:rsid w:val="001426BC"/>
    <w:rsid w:val="00150A62"/>
    <w:rsid w:val="00151E45"/>
    <w:rsid w:val="00152486"/>
    <w:rsid w:val="0015490B"/>
    <w:rsid w:val="00156591"/>
    <w:rsid w:val="00160FED"/>
    <w:rsid w:val="001630EC"/>
    <w:rsid w:val="00164656"/>
    <w:rsid w:val="00164B36"/>
    <w:rsid w:val="00166383"/>
    <w:rsid w:val="00170E66"/>
    <w:rsid w:val="00180167"/>
    <w:rsid w:val="00181C87"/>
    <w:rsid w:val="0018781D"/>
    <w:rsid w:val="001927DF"/>
    <w:rsid w:val="00193FCB"/>
    <w:rsid w:val="00197F99"/>
    <w:rsid w:val="001A0ACE"/>
    <w:rsid w:val="001A1065"/>
    <w:rsid w:val="001A2114"/>
    <w:rsid w:val="001A3A67"/>
    <w:rsid w:val="001A7386"/>
    <w:rsid w:val="001B32B7"/>
    <w:rsid w:val="001B6BE9"/>
    <w:rsid w:val="001C153D"/>
    <w:rsid w:val="001C521A"/>
    <w:rsid w:val="001C6052"/>
    <w:rsid w:val="001C6A65"/>
    <w:rsid w:val="001D0FB9"/>
    <w:rsid w:val="001D1AC7"/>
    <w:rsid w:val="001D284B"/>
    <w:rsid w:val="001D4A7C"/>
    <w:rsid w:val="001D4C79"/>
    <w:rsid w:val="001D7DFD"/>
    <w:rsid w:val="001E617E"/>
    <w:rsid w:val="001E69A9"/>
    <w:rsid w:val="001F6960"/>
    <w:rsid w:val="00201413"/>
    <w:rsid w:val="002046FD"/>
    <w:rsid w:val="00207E76"/>
    <w:rsid w:val="00207FAE"/>
    <w:rsid w:val="00210BFF"/>
    <w:rsid w:val="002152CE"/>
    <w:rsid w:val="00216BC2"/>
    <w:rsid w:val="00222228"/>
    <w:rsid w:val="00225E9C"/>
    <w:rsid w:val="00230A4E"/>
    <w:rsid w:val="002343FE"/>
    <w:rsid w:val="00234727"/>
    <w:rsid w:val="00236B97"/>
    <w:rsid w:val="00244173"/>
    <w:rsid w:val="00244613"/>
    <w:rsid w:val="00246477"/>
    <w:rsid w:val="002511F7"/>
    <w:rsid w:val="00251AA6"/>
    <w:rsid w:val="00254824"/>
    <w:rsid w:val="002623D3"/>
    <w:rsid w:val="002639C6"/>
    <w:rsid w:val="0027038D"/>
    <w:rsid w:val="002707CF"/>
    <w:rsid w:val="00272D02"/>
    <w:rsid w:val="00276901"/>
    <w:rsid w:val="00280345"/>
    <w:rsid w:val="00280483"/>
    <w:rsid w:val="00290BD9"/>
    <w:rsid w:val="00290DF3"/>
    <w:rsid w:val="00292A20"/>
    <w:rsid w:val="002A17B2"/>
    <w:rsid w:val="002A226F"/>
    <w:rsid w:val="002A4CEA"/>
    <w:rsid w:val="002A6EAB"/>
    <w:rsid w:val="002B0366"/>
    <w:rsid w:val="002B1515"/>
    <w:rsid w:val="002C0710"/>
    <w:rsid w:val="002C0A94"/>
    <w:rsid w:val="002C333D"/>
    <w:rsid w:val="002D1A25"/>
    <w:rsid w:val="002D2C7A"/>
    <w:rsid w:val="002D3A81"/>
    <w:rsid w:val="002D400F"/>
    <w:rsid w:val="002D4F73"/>
    <w:rsid w:val="002D5602"/>
    <w:rsid w:val="002D5A1B"/>
    <w:rsid w:val="002E087A"/>
    <w:rsid w:val="002E2837"/>
    <w:rsid w:val="002E2D3E"/>
    <w:rsid w:val="002E2DFB"/>
    <w:rsid w:val="002E37FD"/>
    <w:rsid w:val="002E4D20"/>
    <w:rsid w:val="002E5453"/>
    <w:rsid w:val="002E68F2"/>
    <w:rsid w:val="002E785A"/>
    <w:rsid w:val="002E7E8A"/>
    <w:rsid w:val="002F05BC"/>
    <w:rsid w:val="002F2E32"/>
    <w:rsid w:val="002F4691"/>
    <w:rsid w:val="002F59DC"/>
    <w:rsid w:val="002F5DE2"/>
    <w:rsid w:val="003004D6"/>
    <w:rsid w:val="0030067C"/>
    <w:rsid w:val="003014B5"/>
    <w:rsid w:val="0030266A"/>
    <w:rsid w:val="0030627A"/>
    <w:rsid w:val="003072EB"/>
    <w:rsid w:val="00307F78"/>
    <w:rsid w:val="00311E1C"/>
    <w:rsid w:val="00312828"/>
    <w:rsid w:val="00312C94"/>
    <w:rsid w:val="0031354C"/>
    <w:rsid w:val="0031374A"/>
    <w:rsid w:val="00320D7F"/>
    <w:rsid w:val="003230F5"/>
    <w:rsid w:val="003258E0"/>
    <w:rsid w:val="00325A86"/>
    <w:rsid w:val="003261E0"/>
    <w:rsid w:val="00332872"/>
    <w:rsid w:val="003351D3"/>
    <w:rsid w:val="00337B70"/>
    <w:rsid w:val="00340307"/>
    <w:rsid w:val="00346D26"/>
    <w:rsid w:val="00347042"/>
    <w:rsid w:val="003479A1"/>
    <w:rsid w:val="00353449"/>
    <w:rsid w:val="003551FA"/>
    <w:rsid w:val="00360E83"/>
    <w:rsid w:val="0036174E"/>
    <w:rsid w:val="00367BAE"/>
    <w:rsid w:val="00374C98"/>
    <w:rsid w:val="003808F0"/>
    <w:rsid w:val="00381FC5"/>
    <w:rsid w:val="003914EB"/>
    <w:rsid w:val="00392355"/>
    <w:rsid w:val="00392C20"/>
    <w:rsid w:val="00393590"/>
    <w:rsid w:val="00393967"/>
    <w:rsid w:val="003A10F4"/>
    <w:rsid w:val="003A3683"/>
    <w:rsid w:val="003A38D4"/>
    <w:rsid w:val="003A3F21"/>
    <w:rsid w:val="003A461D"/>
    <w:rsid w:val="003A5517"/>
    <w:rsid w:val="003A765B"/>
    <w:rsid w:val="003B56EB"/>
    <w:rsid w:val="003B6288"/>
    <w:rsid w:val="003C1C19"/>
    <w:rsid w:val="003C6A7D"/>
    <w:rsid w:val="003D5C2E"/>
    <w:rsid w:val="003E186B"/>
    <w:rsid w:val="003E24B9"/>
    <w:rsid w:val="003F17A6"/>
    <w:rsid w:val="003F4B3A"/>
    <w:rsid w:val="003F6011"/>
    <w:rsid w:val="003F78A9"/>
    <w:rsid w:val="00400EB5"/>
    <w:rsid w:val="00401084"/>
    <w:rsid w:val="00401648"/>
    <w:rsid w:val="00402090"/>
    <w:rsid w:val="00402316"/>
    <w:rsid w:val="004026C9"/>
    <w:rsid w:val="00402D57"/>
    <w:rsid w:val="004038C8"/>
    <w:rsid w:val="00404903"/>
    <w:rsid w:val="004050D6"/>
    <w:rsid w:val="00405832"/>
    <w:rsid w:val="0041245A"/>
    <w:rsid w:val="00412C94"/>
    <w:rsid w:val="00413DE5"/>
    <w:rsid w:val="00420D4D"/>
    <w:rsid w:val="00422814"/>
    <w:rsid w:val="0042364F"/>
    <w:rsid w:val="00424315"/>
    <w:rsid w:val="00426C51"/>
    <w:rsid w:val="0042742C"/>
    <w:rsid w:val="00435B28"/>
    <w:rsid w:val="00437084"/>
    <w:rsid w:val="00437D5F"/>
    <w:rsid w:val="004408B7"/>
    <w:rsid w:val="00440F6C"/>
    <w:rsid w:val="004439DB"/>
    <w:rsid w:val="00443FBD"/>
    <w:rsid w:val="00446FA8"/>
    <w:rsid w:val="0044736E"/>
    <w:rsid w:val="00453956"/>
    <w:rsid w:val="00455375"/>
    <w:rsid w:val="0045614F"/>
    <w:rsid w:val="004605B0"/>
    <w:rsid w:val="00462BB1"/>
    <w:rsid w:val="00462D74"/>
    <w:rsid w:val="004647BB"/>
    <w:rsid w:val="004746C6"/>
    <w:rsid w:val="00474F99"/>
    <w:rsid w:val="00480918"/>
    <w:rsid w:val="00480E35"/>
    <w:rsid w:val="00485BBC"/>
    <w:rsid w:val="004900A0"/>
    <w:rsid w:val="00490576"/>
    <w:rsid w:val="004911D1"/>
    <w:rsid w:val="00491718"/>
    <w:rsid w:val="0049285C"/>
    <w:rsid w:val="00494FB9"/>
    <w:rsid w:val="00495648"/>
    <w:rsid w:val="004A17C9"/>
    <w:rsid w:val="004A24C0"/>
    <w:rsid w:val="004A265D"/>
    <w:rsid w:val="004A2E02"/>
    <w:rsid w:val="004A32D3"/>
    <w:rsid w:val="004A4955"/>
    <w:rsid w:val="004A54F8"/>
    <w:rsid w:val="004A7AD5"/>
    <w:rsid w:val="004B5FAF"/>
    <w:rsid w:val="004C3BA5"/>
    <w:rsid w:val="004C6199"/>
    <w:rsid w:val="004C6BC8"/>
    <w:rsid w:val="004D088C"/>
    <w:rsid w:val="004D50E1"/>
    <w:rsid w:val="004D65E9"/>
    <w:rsid w:val="004D6A59"/>
    <w:rsid w:val="004E0485"/>
    <w:rsid w:val="004E11D4"/>
    <w:rsid w:val="004E368C"/>
    <w:rsid w:val="004E5ABF"/>
    <w:rsid w:val="004F2587"/>
    <w:rsid w:val="004F2FA3"/>
    <w:rsid w:val="004F46B1"/>
    <w:rsid w:val="004F4767"/>
    <w:rsid w:val="004F6155"/>
    <w:rsid w:val="004F61CF"/>
    <w:rsid w:val="00501A5E"/>
    <w:rsid w:val="005031B9"/>
    <w:rsid w:val="0050371D"/>
    <w:rsid w:val="00505758"/>
    <w:rsid w:val="00505BD2"/>
    <w:rsid w:val="005062CB"/>
    <w:rsid w:val="00512A76"/>
    <w:rsid w:val="00513B36"/>
    <w:rsid w:val="005156B2"/>
    <w:rsid w:val="00516C15"/>
    <w:rsid w:val="00517378"/>
    <w:rsid w:val="0051760E"/>
    <w:rsid w:val="00520B30"/>
    <w:rsid w:val="00523527"/>
    <w:rsid w:val="005236E4"/>
    <w:rsid w:val="005247E3"/>
    <w:rsid w:val="00526184"/>
    <w:rsid w:val="00527D1D"/>
    <w:rsid w:val="00530020"/>
    <w:rsid w:val="005305AC"/>
    <w:rsid w:val="00532B41"/>
    <w:rsid w:val="00536078"/>
    <w:rsid w:val="00543EF2"/>
    <w:rsid w:val="00546EC2"/>
    <w:rsid w:val="00552964"/>
    <w:rsid w:val="00552BA1"/>
    <w:rsid w:val="00554DB7"/>
    <w:rsid w:val="0055524D"/>
    <w:rsid w:val="00557607"/>
    <w:rsid w:val="005579BB"/>
    <w:rsid w:val="00561DAE"/>
    <w:rsid w:val="005637C2"/>
    <w:rsid w:val="00575990"/>
    <w:rsid w:val="005774BD"/>
    <w:rsid w:val="0058549E"/>
    <w:rsid w:val="00586C04"/>
    <w:rsid w:val="00587688"/>
    <w:rsid w:val="005879EB"/>
    <w:rsid w:val="005917D0"/>
    <w:rsid w:val="005A0602"/>
    <w:rsid w:val="005A0BF0"/>
    <w:rsid w:val="005A1547"/>
    <w:rsid w:val="005A2CFC"/>
    <w:rsid w:val="005A52CE"/>
    <w:rsid w:val="005A58AC"/>
    <w:rsid w:val="005A6047"/>
    <w:rsid w:val="005A7D69"/>
    <w:rsid w:val="005B093C"/>
    <w:rsid w:val="005B1115"/>
    <w:rsid w:val="005B1DF6"/>
    <w:rsid w:val="005B4749"/>
    <w:rsid w:val="005C1462"/>
    <w:rsid w:val="005C15C9"/>
    <w:rsid w:val="005C2586"/>
    <w:rsid w:val="005C3A17"/>
    <w:rsid w:val="005D170D"/>
    <w:rsid w:val="005D3289"/>
    <w:rsid w:val="005D4E72"/>
    <w:rsid w:val="005E150B"/>
    <w:rsid w:val="005E5110"/>
    <w:rsid w:val="005E7008"/>
    <w:rsid w:val="005E7686"/>
    <w:rsid w:val="005F4F8C"/>
    <w:rsid w:val="00601EF3"/>
    <w:rsid w:val="006035D5"/>
    <w:rsid w:val="00603C71"/>
    <w:rsid w:val="00606D93"/>
    <w:rsid w:val="0060774C"/>
    <w:rsid w:val="0061081C"/>
    <w:rsid w:val="006109E7"/>
    <w:rsid w:val="0061103F"/>
    <w:rsid w:val="00612B6D"/>
    <w:rsid w:val="00615A0D"/>
    <w:rsid w:val="00621D27"/>
    <w:rsid w:val="0062400F"/>
    <w:rsid w:val="006274AD"/>
    <w:rsid w:val="00631EF6"/>
    <w:rsid w:val="00632562"/>
    <w:rsid w:val="006406F6"/>
    <w:rsid w:val="0064249E"/>
    <w:rsid w:val="006433B2"/>
    <w:rsid w:val="006609E8"/>
    <w:rsid w:val="00661B9C"/>
    <w:rsid w:val="006642A4"/>
    <w:rsid w:val="0066502D"/>
    <w:rsid w:val="00665CC4"/>
    <w:rsid w:val="00667348"/>
    <w:rsid w:val="006677B8"/>
    <w:rsid w:val="00671D8D"/>
    <w:rsid w:val="00672A4B"/>
    <w:rsid w:val="006750BE"/>
    <w:rsid w:val="00675C4B"/>
    <w:rsid w:val="0067782C"/>
    <w:rsid w:val="006800E1"/>
    <w:rsid w:val="006805DB"/>
    <w:rsid w:val="00684D75"/>
    <w:rsid w:val="006864D5"/>
    <w:rsid w:val="006905D0"/>
    <w:rsid w:val="006928DB"/>
    <w:rsid w:val="006932B6"/>
    <w:rsid w:val="00697A16"/>
    <w:rsid w:val="006A30A4"/>
    <w:rsid w:val="006A4A5B"/>
    <w:rsid w:val="006A505D"/>
    <w:rsid w:val="006A62DD"/>
    <w:rsid w:val="006A778E"/>
    <w:rsid w:val="006B2312"/>
    <w:rsid w:val="006B2DC9"/>
    <w:rsid w:val="006B41FE"/>
    <w:rsid w:val="006B4FC5"/>
    <w:rsid w:val="006B53EF"/>
    <w:rsid w:val="006B68EE"/>
    <w:rsid w:val="006B7DDE"/>
    <w:rsid w:val="006C00C3"/>
    <w:rsid w:val="006C3EFB"/>
    <w:rsid w:val="006C58EA"/>
    <w:rsid w:val="006C6BD4"/>
    <w:rsid w:val="006C7BC2"/>
    <w:rsid w:val="006D3F5B"/>
    <w:rsid w:val="006D5C63"/>
    <w:rsid w:val="006D69E9"/>
    <w:rsid w:val="006D738F"/>
    <w:rsid w:val="006E38DF"/>
    <w:rsid w:val="006E3C47"/>
    <w:rsid w:val="006E5262"/>
    <w:rsid w:val="006E5C9E"/>
    <w:rsid w:val="006E722A"/>
    <w:rsid w:val="006F090E"/>
    <w:rsid w:val="006F343A"/>
    <w:rsid w:val="006F6320"/>
    <w:rsid w:val="007041AF"/>
    <w:rsid w:val="00707232"/>
    <w:rsid w:val="007117F6"/>
    <w:rsid w:val="00712B06"/>
    <w:rsid w:val="00715A2D"/>
    <w:rsid w:val="007201E8"/>
    <w:rsid w:val="00723063"/>
    <w:rsid w:val="00726FFB"/>
    <w:rsid w:val="0072787B"/>
    <w:rsid w:val="007312BA"/>
    <w:rsid w:val="00732F22"/>
    <w:rsid w:val="007371EE"/>
    <w:rsid w:val="007418F0"/>
    <w:rsid w:val="00750C73"/>
    <w:rsid w:val="00753C43"/>
    <w:rsid w:val="00757747"/>
    <w:rsid w:val="00762844"/>
    <w:rsid w:val="00766177"/>
    <w:rsid w:val="007663AF"/>
    <w:rsid w:val="0077016A"/>
    <w:rsid w:val="00770E81"/>
    <w:rsid w:val="00771208"/>
    <w:rsid w:val="00775CA4"/>
    <w:rsid w:val="00777D28"/>
    <w:rsid w:val="00782046"/>
    <w:rsid w:val="00783FB3"/>
    <w:rsid w:val="0078455B"/>
    <w:rsid w:val="00784E00"/>
    <w:rsid w:val="007857C9"/>
    <w:rsid w:val="00786BA0"/>
    <w:rsid w:val="0079444C"/>
    <w:rsid w:val="0079585D"/>
    <w:rsid w:val="007967CE"/>
    <w:rsid w:val="007A0B3E"/>
    <w:rsid w:val="007A6004"/>
    <w:rsid w:val="007B1AF3"/>
    <w:rsid w:val="007C024E"/>
    <w:rsid w:val="007C1C44"/>
    <w:rsid w:val="007C3792"/>
    <w:rsid w:val="007C393A"/>
    <w:rsid w:val="007C52E6"/>
    <w:rsid w:val="007C7A33"/>
    <w:rsid w:val="007D0DC1"/>
    <w:rsid w:val="007D106E"/>
    <w:rsid w:val="007D3131"/>
    <w:rsid w:val="007E0814"/>
    <w:rsid w:val="007E12D2"/>
    <w:rsid w:val="007E1BFE"/>
    <w:rsid w:val="007E407C"/>
    <w:rsid w:val="007E5B00"/>
    <w:rsid w:val="007F0EF9"/>
    <w:rsid w:val="007F14DD"/>
    <w:rsid w:val="007F4BD9"/>
    <w:rsid w:val="007F6A8C"/>
    <w:rsid w:val="007F7E95"/>
    <w:rsid w:val="00800481"/>
    <w:rsid w:val="00800737"/>
    <w:rsid w:val="0080080A"/>
    <w:rsid w:val="00803721"/>
    <w:rsid w:val="00803D56"/>
    <w:rsid w:val="00804861"/>
    <w:rsid w:val="00805E84"/>
    <w:rsid w:val="00811798"/>
    <w:rsid w:val="008125D3"/>
    <w:rsid w:val="00813991"/>
    <w:rsid w:val="00816D1B"/>
    <w:rsid w:val="00816E48"/>
    <w:rsid w:val="008173D0"/>
    <w:rsid w:val="00820EFC"/>
    <w:rsid w:val="0082230C"/>
    <w:rsid w:val="008224F3"/>
    <w:rsid w:val="00822630"/>
    <w:rsid w:val="008234A8"/>
    <w:rsid w:val="0082375D"/>
    <w:rsid w:val="0082420F"/>
    <w:rsid w:val="008249E4"/>
    <w:rsid w:val="0083119E"/>
    <w:rsid w:val="00834B92"/>
    <w:rsid w:val="00837679"/>
    <w:rsid w:val="00837A4B"/>
    <w:rsid w:val="00842F05"/>
    <w:rsid w:val="00843B08"/>
    <w:rsid w:val="0084508E"/>
    <w:rsid w:val="00845FEA"/>
    <w:rsid w:val="00851A1F"/>
    <w:rsid w:val="00851C02"/>
    <w:rsid w:val="00852505"/>
    <w:rsid w:val="00854C1A"/>
    <w:rsid w:val="00855293"/>
    <w:rsid w:val="00856C6C"/>
    <w:rsid w:val="00860C6B"/>
    <w:rsid w:val="00860DFF"/>
    <w:rsid w:val="008621BE"/>
    <w:rsid w:val="00863299"/>
    <w:rsid w:val="008632B1"/>
    <w:rsid w:val="00864AE2"/>
    <w:rsid w:val="00866770"/>
    <w:rsid w:val="00866D2F"/>
    <w:rsid w:val="008674B1"/>
    <w:rsid w:val="008676E9"/>
    <w:rsid w:val="008730AF"/>
    <w:rsid w:val="00873CDD"/>
    <w:rsid w:val="00875270"/>
    <w:rsid w:val="008755B1"/>
    <w:rsid w:val="00881A18"/>
    <w:rsid w:val="008847CF"/>
    <w:rsid w:val="00884896"/>
    <w:rsid w:val="00887EFE"/>
    <w:rsid w:val="008954F5"/>
    <w:rsid w:val="008967CB"/>
    <w:rsid w:val="008A6B38"/>
    <w:rsid w:val="008A7DFC"/>
    <w:rsid w:val="008B2E60"/>
    <w:rsid w:val="008B3F06"/>
    <w:rsid w:val="008B5C60"/>
    <w:rsid w:val="008C1B5B"/>
    <w:rsid w:val="008C7779"/>
    <w:rsid w:val="008C7D02"/>
    <w:rsid w:val="008D3EB7"/>
    <w:rsid w:val="008D4AB4"/>
    <w:rsid w:val="008D5746"/>
    <w:rsid w:val="008E00C1"/>
    <w:rsid w:val="008E6B19"/>
    <w:rsid w:val="008E6C96"/>
    <w:rsid w:val="008E6F05"/>
    <w:rsid w:val="008E7D88"/>
    <w:rsid w:val="008F06E2"/>
    <w:rsid w:val="008F1318"/>
    <w:rsid w:val="008F2414"/>
    <w:rsid w:val="008F2EF6"/>
    <w:rsid w:val="008F3625"/>
    <w:rsid w:val="008F6730"/>
    <w:rsid w:val="008F701D"/>
    <w:rsid w:val="0090010C"/>
    <w:rsid w:val="00911B69"/>
    <w:rsid w:val="009127DE"/>
    <w:rsid w:val="00912CB0"/>
    <w:rsid w:val="00915ABC"/>
    <w:rsid w:val="00916672"/>
    <w:rsid w:val="009200EE"/>
    <w:rsid w:val="009214E5"/>
    <w:rsid w:val="009215C8"/>
    <w:rsid w:val="00922ED1"/>
    <w:rsid w:val="00924149"/>
    <w:rsid w:val="00925103"/>
    <w:rsid w:val="00927ADC"/>
    <w:rsid w:val="0093252E"/>
    <w:rsid w:val="00935F10"/>
    <w:rsid w:val="009413D3"/>
    <w:rsid w:val="00942BFB"/>
    <w:rsid w:val="00943C79"/>
    <w:rsid w:val="00946465"/>
    <w:rsid w:val="009469C2"/>
    <w:rsid w:val="00952AD2"/>
    <w:rsid w:val="00952C1A"/>
    <w:rsid w:val="0095311C"/>
    <w:rsid w:val="00955494"/>
    <w:rsid w:val="009614CC"/>
    <w:rsid w:val="00961E49"/>
    <w:rsid w:val="0096493F"/>
    <w:rsid w:val="00965B5A"/>
    <w:rsid w:val="00970056"/>
    <w:rsid w:val="00971559"/>
    <w:rsid w:val="00971BE8"/>
    <w:rsid w:val="0097570E"/>
    <w:rsid w:val="0098640F"/>
    <w:rsid w:val="009907EC"/>
    <w:rsid w:val="00990A28"/>
    <w:rsid w:val="00991367"/>
    <w:rsid w:val="00993B5D"/>
    <w:rsid w:val="0099418D"/>
    <w:rsid w:val="0099735E"/>
    <w:rsid w:val="009A1747"/>
    <w:rsid w:val="009A1CD6"/>
    <w:rsid w:val="009A2BB4"/>
    <w:rsid w:val="009A40F1"/>
    <w:rsid w:val="009A5785"/>
    <w:rsid w:val="009B5051"/>
    <w:rsid w:val="009C04EB"/>
    <w:rsid w:val="009C04F8"/>
    <w:rsid w:val="009C3D5D"/>
    <w:rsid w:val="009C4E7D"/>
    <w:rsid w:val="009C63C9"/>
    <w:rsid w:val="009C6DBC"/>
    <w:rsid w:val="009D1358"/>
    <w:rsid w:val="009D33A8"/>
    <w:rsid w:val="009D4909"/>
    <w:rsid w:val="009D5FFE"/>
    <w:rsid w:val="009E0E59"/>
    <w:rsid w:val="009E3DDA"/>
    <w:rsid w:val="009E548E"/>
    <w:rsid w:val="009F2714"/>
    <w:rsid w:val="009F4BA8"/>
    <w:rsid w:val="009F5422"/>
    <w:rsid w:val="009F7AF5"/>
    <w:rsid w:val="00A00F41"/>
    <w:rsid w:val="00A01335"/>
    <w:rsid w:val="00A01F76"/>
    <w:rsid w:val="00A020C5"/>
    <w:rsid w:val="00A02A89"/>
    <w:rsid w:val="00A05239"/>
    <w:rsid w:val="00A115C0"/>
    <w:rsid w:val="00A16173"/>
    <w:rsid w:val="00A218C0"/>
    <w:rsid w:val="00A21E52"/>
    <w:rsid w:val="00A21F50"/>
    <w:rsid w:val="00A22B1B"/>
    <w:rsid w:val="00A25581"/>
    <w:rsid w:val="00A277A4"/>
    <w:rsid w:val="00A30F90"/>
    <w:rsid w:val="00A36366"/>
    <w:rsid w:val="00A3740A"/>
    <w:rsid w:val="00A400AD"/>
    <w:rsid w:val="00A402F7"/>
    <w:rsid w:val="00A4034E"/>
    <w:rsid w:val="00A4095B"/>
    <w:rsid w:val="00A40E25"/>
    <w:rsid w:val="00A46B44"/>
    <w:rsid w:val="00A476C3"/>
    <w:rsid w:val="00A506EF"/>
    <w:rsid w:val="00A50BAF"/>
    <w:rsid w:val="00A51FBD"/>
    <w:rsid w:val="00A523C4"/>
    <w:rsid w:val="00A640DA"/>
    <w:rsid w:val="00A64C46"/>
    <w:rsid w:val="00A655F3"/>
    <w:rsid w:val="00A65F3F"/>
    <w:rsid w:val="00A67328"/>
    <w:rsid w:val="00A67410"/>
    <w:rsid w:val="00A725C1"/>
    <w:rsid w:val="00A729D5"/>
    <w:rsid w:val="00A75871"/>
    <w:rsid w:val="00A76D5D"/>
    <w:rsid w:val="00A76D78"/>
    <w:rsid w:val="00A803FB"/>
    <w:rsid w:val="00A80D42"/>
    <w:rsid w:val="00A827C3"/>
    <w:rsid w:val="00A83A86"/>
    <w:rsid w:val="00A84F33"/>
    <w:rsid w:val="00A8621B"/>
    <w:rsid w:val="00A870FE"/>
    <w:rsid w:val="00A92EFF"/>
    <w:rsid w:val="00AA597F"/>
    <w:rsid w:val="00AA5F41"/>
    <w:rsid w:val="00AB0BE3"/>
    <w:rsid w:val="00AC3447"/>
    <w:rsid w:val="00AC55DB"/>
    <w:rsid w:val="00AC68C3"/>
    <w:rsid w:val="00AC6AD0"/>
    <w:rsid w:val="00AD2DFD"/>
    <w:rsid w:val="00AD685B"/>
    <w:rsid w:val="00AD6E01"/>
    <w:rsid w:val="00AE012B"/>
    <w:rsid w:val="00AE2D20"/>
    <w:rsid w:val="00AE2F9B"/>
    <w:rsid w:val="00AE32DD"/>
    <w:rsid w:val="00AE3E7D"/>
    <w:rsid w:val="00AE47D6"/>
    <w:rsid w:val="00AE5433"/>
    <w:rsid w:val="00AE6378"/>
    <w:rsid w:val="00B038EC"/>
    <w:rsid w:val="00B12633"/>
    <w:rsid w:val="00B12A6D"/>
    <w:rsid w:val="00B145EE"/>
    <w:rsid w:val="00B15984"/>
    <w:rsid w:val="00B16228"/>
    <w:rsid w:val="00B204E9"/>
    <w:rsid w:val="00B23488"/>
    <w:rsid w:val="00B25AB9"/>
    <w:rsid w:val="00B25FCD"/>
    <w:rsid w:val="00B26199"/>
    <w:rsid w:val="00B26212"/>
    <w:rsid w:val="00B26EF4"/>
    <w:rsid w:val="00B338AB"/>
    <w:rsid w:val="00B33C4E"/>
    <w:rsid w:val="00B3467B"/>
    <w:rsid w:val="00B35A24"/>
    <w:rsid w:val="00B35A91"/>
    <w:rsid w:val="00B41C41"/>
    <w:rsid w:val="00B42851"/>
    <w:rsid w:val="00B43ECD"/>
    <w:rsid w:val="00B44E7A"/>
    <w:rsid w:val="00B52278"/>
    <w:rsid w:val="00B55452"/>
    <w:rsid w:val="00B572CF"/>
    <w:rsid w:val="00B57A4B"/>
    <w:rsid w:val="00B61483"/>
    <w:rsid w:val="00B64DA6"/>
    <w:rsid w:val="00B65566"/>
    <w:rsid w:val="00B66386"/>
    <w:rsid w:val="00B67137"/>
    <w:rsid w:val="00B755F1"/>
    <w:rsid w:val="00B812AD"/>
    <w:rsid w:val="00B84626"/>
    <w:rsid w:val="00B9143E"/>
    <w:rsid w:val="00B92DF6"/>
    <w:rsid w:val="00B94361"/>
    <w:rsid w:val="00BA160E"/>
    <w:rsid w:val="00BA1D9C"/>
    <w:rsid w:val="00BA6DF6"/>
    <w:rsid w:val="00BB2EF6"/>
    <w:rsid w:val="00BC2681"/>
    <w:rsid w:val="00BC4024"/>
    <w:rsid w:val="00BC4170"/>
    <w:rsid w:val="00BD0A37"/>
    <w:rsid w:val="00BD100C"/>
    <w:rsid w:val="00BD1967"/>
    <w:rsid w:val="00BD4811"/>
    <w:rsid w:val="00BD484E"/>
    <w:rsid w:val="00BE1429"/>
    <w:rsid w:val="00BE2F64"/>
    <w:rsid w:val="00BE637C"/>
    <w:rsid w:val="00BF068C"/>
    <w:rsid w:val="00BF1B0C"/>
    <w:rsid w:val="00BF1F1B"/>
    <w:rsid w:val="00BF236F"/>
    <w:rsid w:val="00BF2B3D"/>
    <w:rsid w:val="00BF3C38"/>
    <w:rsid w:val="00BF41CB"/>
    <w:rsid w:val="00C003FD"/>
    <w:rsid w:val="00C01C0D"/>
    <w:rsid w:val="00C033B3"/>
    <w:rsid w:val="00C04211"/>
    <w:rsid w:val="00C05E02"/>
    <w:rsid w:val="00C06142"/>
    <w:rsid w:val="00C10FF3"/>
    <w:rsid w:val="00C1152A"/>
    <w:rsid w:val="00C116D6"/>
    <w:rsid w:val="00C1683A"/>
    <w:rsid w:val="00C20F28"/>
    <w:rsid w:val="00C21DF4"/>
    <w:rsid w:val="00C2384F"/>
    <w:rsid w:val="00C24299"/>
    <w:rsid w:val="00C276E4"/>
    <w:rsid w:val="00C30EDE"/>
    <w:rsid w:val="00C3194E"/>
    <w:rsid w:val="00C34C1C"/>
    <w:rsid w:val="00C36103"/>
    <w:rsid w:val="00C40A57"/>
    <w:rsid w:val="00C42E47"/>
    <w:rsid w:val="00C44D96"/>
    <w:rsid w:val="00C46D7C"/>
    <w:rsid w:val="00C476F3"/>
    <w:rsid w:val="00C47A2B"/>
    <w:rsid w:val="00C47C72"/>
    <w:rsid w:val="00C5174A"/>
    <w:rsid w:val="00C52B38"/>
    <w:rsid w:val="00C52E4D"/>
    <w:rsid w:val="00C532C5"/>
    <w:rsid w:val="00C54D7D"/>
    <w:rsid w:val="00C60AB2"/>
    <w:rsid w:val="00C61EDB"/>
    <w:rsid w:val="00C63707"/>
    <w:rsid w:val="00C6401C"/>
    <w:rsid w:val="00C6713B"/>
    <w:rsid w:val="00C71838"/>
    <w:rsid w:val="00C72F9B"/>
    <w:rsid w:val="00C74B0E"/>
    <w:rsid w:val="00C76A88"/>
    <w:rsid w:val="00C832D5"/>
    <w:rsid w:val="00C83D6E"/>
    <w:rsid w:val="00C84A73"/>
    <w:rsid w:val="00C857D3"/>
    <w:rsid w:val="00C90BED"/>
    <w:rsid w:val="00C93C2E"/>
    <w:rsid w:val="00C974DF"/>
    <w:rsid w:val="00CA05C8"/>
    <w:rsid w:val="00CA1C4A"/>
    <w:rsid w:val="00CA1F12"/>
    <w:rsid w:val="00CA3573"/>
    <w:rsid w:val="00CA7056"/>
    <w:rsid w:val="00CA7A6F"/>
    <w:rsid w:val="00CB0B49"/>
    <w:rsid w:val="00CB1D4B"/>
    <w:rsid w:val="00CB65FE"/>
    <w:rsid w:val="00CC039A"/>
    <w:rsid w:val="00CC062C"/>
    <w:rsid w:val="00CC0F58"/>
    <w:rsid w:val="00CC16BE"/>
    <w:rsid w:val="00CC259D"/>
    <w:rsid w:val="00CC2D50"/>
    <w:rsid w:val="00CC37EE"/>
    <w:rsid w:val="00CC471A"/>
    <w:rsid w:val="00CC7725"/>
    <w:rsid w:val="00CD10F6"/>
    <w:rsid w:val="00CD26C7"/>
    <w:rsid w:val="00CD27F7"/>
    <w:rsid w:val="00CD320E"/>
    <w:rsid w:val="00CD4596"/>
    <w:rsid w:val="00CD5A1A"/>
    <w:rsid w:val="00CD65C1"/>
    <w:rsid w:val="00CD6C2B"/>
    <w:rsid w:val="00CD6FA6"/>
    <w:rsid w:val="00CD73E9"/>
    <w:rsid w:val="00CD7E56"/>
    <w:rsid w:val="00CE25D4"/>
    <w:rsid w:val="00CE3BDC"/>
    <w:rsid w:val="00CF0EB3"/>
    <w:rsid w:val="00D041A8"/>
    <w:rsid w:val="00D058C1"/>
    <w:rsid w:val="00D059B8"/>
    <w:rsid w:val="00D060F9"/>
    <w:rsid w:val="00D06153"/>
    <w:rsid w:val="00D1335B"/>
    <w:rsid w:val="00D139A6"/>
    <w:rsid w:val="00D1501F"/>
    <w:rsid w:val="00D205C6"/>
    <w:rsid w:val="00D278FC"/>
    <w:rsid w:val="00D30F9F"/>
    <w:rsid w:val="00D35CB9"/>
    <w:rsid w:val="00D454C6"/>
    <w:rsid w:val="00D4563A"/>
    <w:rsid w:val="00D460A8"/>
    <w:rsid w:val="00D5064B"/>
    <w:rsid w:val="00D50C5D"/>
    <w:rsid w:val="00D50CFB"/>
    <w:rsid w:val="00D51D60"/>
    <w:rsid w:val="00D55B29"/>
    <w:rsid w:val="00D57175"/>
    <w:rsid w:val="00D63539"/>
    <w:rsid w:val="00D655F9"/>
    <w:rsid w:val="00D658EA"/>
    <w:rsid w:val="00D65D97"/>
    <w:rsid w:val="00D70533"/>
    <w:rsid w:val="00D73ABB"/>
    <w:rsid w:val="00D74ABB"/>
    <w:rsid w:val="00D754CC"/>
    <w:rsid w:val="00D8460C"/>
    <w:rsid w:val="00D865E0"/>
    <w:rsid w:val="00D9027B"/>
    <w:rsid w:val="00D917AF"/>
    <w:rsid w:val="00D9421E"/>
    <w:rsid w:val="00D9691C"/>
    <w:rsid w:val="00DA0019"/>
    <w:rsid w:val="00DA00CB"/>
    <w:rsid w:val="00DA085A"/>
    <w:rsid w:val="00DA4AF1"/>
    <w:rsid w:val="00DA6287"/>
    <w:rsid w:val="00DB118B"/>
    <w:rsid w:val="00DB1874"/>
    <w:rsid w:val="00DB3AAB"/>
    <w:rsid w:val="00DC0279"/>
    <w:rsid w:val="00DC479D"/>
    <w:rsid w:val="00DC50E1"/>
    <w:rsid w:val="00DD08BA"/>
    <w:rsid w:val="00DD54B7"/>
    <w:rsid w:val="00DD7DC6"/>
    <w:rsid w:val="00DE1457"/>
    <w:rsid w:val="00DF0B1D"/>
    <w:rsid w:val="00DF2040"/>
    <w:rsid w:val="00E01870"/>
    <w:rsid w:val="00E019E6"/>
    <w:rsid w:val="00E03DF6"/>
    <w:rsid w:val="00E06D2E"/>
    <w:rsid w:val="00E11A78"/>
    <w:rsid w:val="00E14EC1"/>
    <w:rsid w:val="00E14EF5"/>
    <w:rsid w:val="00E22D11"/>
    <w:rsid w:val="00E24C91"/>
    <w:rsid w:val="00E26BDA"/>
    <w:rsid w:val="00E279E4"/>
    <w:rsid w:val="00E306A8"/>
    <w:rsid w:val="00E42806"/>
    <w:rsid w:val="00E471F4"/>
    <w:rsid w:val="00E5755B"/>
    <w:rsid w:val="00E61C16"/>
    <w:rsid w:val="00E63385"/>
    <w:rsid w:val="00E651A3"/>
    <w:rsid w:val="00E659E4"/>
    <w:rsid w:val="00E670FB"/>
    <w:rsid w:val="00E71D5D"/>
    <w:rsid w:val="00E72C91"/>
    <w:rsid w:val="00E72FF1"/>
    <w:rsid w:val="00E7323A"/>
    <w:rsid w:val="00E7504C"/>
    <w:rsid w:val="00E76924"/>
    <w:rsid w:val="00E76AD8"/>
    <w:rsid w:val="00E815A6"/>
    <w:rsid w:val="00E835BE"/>
    <w:rsid w:val="00E85D47"/>
    <w:rsid w:val="00E87BE6"/>
    <w:rsid w:val="00E927E8"/>
    <w:rsid w:val="00E92836"/>
    <w:rsid w:val="00E96184"/>
    <w:rsid w:val="00E96375"/>
    <w:rsid w:val="00E96CFE"/>
    <w:rsid w:val="00EA1198"/>
    <w:rsid w:val="00EA19F9"/>
    <w:rsid w:val="00EA3ADB"/>
    <w:rsid w:val="00EA78F1"/>
    <w:rsid w:val="00EB0381"/>
    <w:rsid w:val="00EB0639"/>
    <w:rsid w:val="00EB7A5E"/>
    <w:rsid w:val="00EC00C6"/>
    <w:rsid w:val="00EC7DC3"/>
    <w:rsid w:val="00ED02B9"/>
    <w:rsid w:val="00ED3DB7"/>
    <w:rsid w:val="00ED510A"/>
    <w:rsid w:val="00ED654B"/>
    <w:rsid w:val="00EE1DB4"/>
    <w:rsid w:val="00EE3EB8"/>
    <w:rsid w:val="00EE5648"/>
    <w:rsid w:val="00EF10FA"/>
    <w:rsid w:val="00EF18BE"/>
    <w:rsid w:val="00EF5105"/>
    <w:rsid w:val="00EF659F"/>
    <w:rsid w:val="00EF79D4"/>
    <w:rsid w:val="00F02E1A"/>
    <w:rsid w:val="00F035BC"/>
    <w:rsid w:val="00F0362C"/>
    <w:rsid w:val="00F039BD"/>
    <w:rsid w:val="00F043EA"/>
    <w:rsid w:val="00F05916"/>
    <w:rsid w:val="00F10017"/>
    <w:rsid w:val="00F11C7A"/>
    <w:rsid w:val="00F139FB"/>
    <w:rsid w:val="00F1680A"/>
    <w:rsid w:val="00F203B9"/>
    <w:rsid w:val="00F24081"/>
    <w:rsid w:val="00F26335"/>
    <w:rsid w:val="00F26AFF"/>
    <w:rsid w:val="00F27E37"/>
    <w:rsid w:val="00F310D7"/>
    <w:rsid w:val="00F31919"/>
    <w:rsid w:val="00F40DF3"/>
    <w:rsid w:val="00F52E95"/>
    <w:rsid w:val="00F52ED7"/>
    <w:rsid w:val="00F53275"/>
    <w:rsid w:val="00F54F8B"/>
    <w:rsid w:val="00F56E06"/>
    <w:rsid w:val="00F6290A"/>
    <w:rsid w:val="00F629A8"/>
    <w:rsid w:val="00F63DCD"/>
    <w:rsid w:val="00F700A4"/>
    <w:rsid w:val="00F80301"/>
    <w:rsid w:val="00F818EA"/>
    <w:rsid w:val="00F81911"/>
    <w:rsid w:val="00F8258C"/>
    <w:rsid w:val="00F82D6C"/>
    <w:rsid w:val="00F95AA2"/>
    <w:rsid w:val="00F97AC7"/>
    <w:rsid w:val="00FA0823"/>
    <w:rsid w:val="00FA51E0"/>
    <w:rsid w:val="00FA6D83"/>
    <w:rsid w:val="00FA7569"/>
    <w:rsid w:val="00FB3AD0"/>
    <w:rsid w:val="00FB4281"/>
    <w:rsid w:val="00FB4807"/>
    <w:rsid w:val="00FB4F26"/>
    <w:rsid w:val="00FC1894"/>
    <w:rsid w:val="00FC3501"/>
    <w:rsid w:val="00FC38A0"/>
    <w:rsid w:val="00FC7590"/>
    <w:rsid w:val="00FD6656"/>
    <w:rsid w:val="00FE0895"/>
    <w:rsid w:val="00FE0E11"/>
    <w:rsid w:val="00FE2850"/>
    <w:rsid w:val="00FE4BC2"/>
    <w:rsid w:val="00FE7667"/>
    <w:rsid w:val="00FF1271"/>
    <w:rsid w:val="00FF38D9"/>
    <w:rsid w:val="00FF52A4"/>
    <w:rsid w:val="00FF55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F81E97E-4200-4FA8-9D4C-B75024D37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76" w:lineRule="auto"/>
      <w:ind w:left="284" w:hanging="284"/>
      <w:jc w:val="both"/>
    </w:pPr>
    <w:rPr>
      <w:kern w:val="3"/>
      <w:sz w:val="24"/>
      <w:szCs w:val="24"/>
    </w:rPr>
  </w:style>
  <w:style w:type="paragraph" w:styleId="Nagwek1">
    <w:name w:val="heading 1"/>
    <w:basedOn w:val="Normalny"/>
    <w:link w:val="Nagwek1Znak"/>
    <w:uiPriority w:val="9"/>
    <w:qFormat/>
    <w:rsid w:val="008234A8"/>
    <w:pPr>
      <w:spacing w:before="100" w:beforeAutospacing="1" w:after="100" w:afterAutospacing="1" w:line="240" w:lineRule="auto"/>
      <w:ind w:left="0" w:firstLine="0"/>
      <w:jc w:val="left"/>
      <w:outlineLvl w:val="0"/>
    </w:pPr>
    <w:rPr>
      <w:rFonts w:eastAsia="Times New Roman" w:cs="Times New Roman"/>
      <w:b/>
      <w:bCs/>
      <w:kern w:val="36"/>
      <w:sz w:val="48"/>
      <w:szCs w:val="48"/>
    </w:rPr>
  </w:style>
  <w:style w:type="paragraph" w:styleId="Nagwek2">
    <w:name w:val="heading 2"/>
    <w:basedOn w:val="Normalny"/>
    <w:next w:val="Normalny"/>
    <w:link w:val="Nagwek2Znak"/>
    <w:uiPriority w:val="9"/>
    <w:semiHidden/>
    <w:unhideWhenUsed/>
    <w:qFormat/>
    <w:rsid w:val="00B26199"/>
    <w:pPr>
      <w:keepNext/>
      <w:spacing w:before="240" w:after="60"/>
      <w:outlineLvl w:val="1"/>
    </w:pPr>
    <w:rPr>
      <w:rFonts w:ascii="Calibri Light" w:eastAsia="Times New Roman" w:hAnsi="Calibri Light" w:cs="Times New Roman"/>
      <w:b/>
      <w:bCs/>
      <w:i/>
      <w:i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81A18"/>
    <w:pPr>
      <w:widowControl w:val="0"/>
      <w:suppressAutoHyphens/>
      <w:autoSpaceDN w:val="0"/>
      <w:spacing w:line="276" w:lineRule="auto"/>
      <w:ind w:left="284" w:hanging="284"/>
      <w:jc w:val="both"/>
      <w:textAlignment w:val="baseline"/>
    </w:pPr>
    <w:rPr>
      <w:kern w:val="3"/>
      <w:sz w:val="24"/>
      <w:szCs w:val="24"/>
    </w:rPr>
  </w:style>
  <w:style w:type="paragraph" w:customStyle="1" w:styleId="Header">
    <w:name w:val="Header"/>
    <w:basedOn w:val="Standard"/>
    <w:next w:val="Textbody"/>
    <w:rsid w:val="00881A18"/>
    <w:pPr>
      <w:keepNext/>
      <w:spacing w:before="240" w:after="120"/>
    </w:pPr>
    <w:rPr>
      <w:rFonts w:ascii="Arial" w:eastAsia="MS Mincho" w:hAnsi="Arial"/>
      <w:sz w:val="28"/>
      <w:szCs w:val="28"/>
    </w:rPr>
  </w:style>
  <w:style w:type="paragraph" w:customStyle="1" w:styleId="Textbody">
    <w:name w:val="Text body"/>
    <w:basedOn w:val="Standard"/>
    <w:rsid w:val="00881A18"/>
    <w:pPr>
      <w:spacing w:after="120"/>
    </w:pPr>
  </w:style>
  <w:style w:type="paragraph" w:styleId="Lista">
    <w:name w:val="List"/>
    <w:basedOn w:val="Textbody"/>
    <w:rsid w:val="00881A18"/>
  </w:style>
  <w:style w:type="paragraph" w:customStyle="1" w:styleId="Caption">
    <w:name w:val="Caption"/>
    <w:basedOn w:val="Standard"/>
    <w:rsid w:val="00881A18"/>
    <w:pPr>
      <w:suppressLineNumbers/>
      <w:spacing w:before="120" w:after="120"/>
    </w:pPr>
    <w:rPr>
      <w:i/>
      <w:iCs/>
    </w:rPr>
  </w:style>
  <w:style w:type="paragraph" w:customStyle="1" w:styleId="Index">
    <w:name w:val="Index"/>
    <w:basedOn w:val="Standard"/>
    <w:rsid w:val="00881A18"/>
    <w:pPr>
      <w:suppressLineNumbers/>
    </w:pPr>
  </w:style>
  <w:style w:type="paragraph" w:customStyle="1" w:styleId="NormalnyWeb11">
    <w:name w:val="Normalny (Web)11"/>
    <w:basedOn w:val="Standard"/>
    <w:link w:val="NormalnyWeb11Znak"/>
    <w:rsid w:val="00881A18"/>
    <w:pPr>
      <w:spacing w:line="270" w:lineRule="atLeast"/>
    </w:pPr>
    <w:rPr>
      <w:color w:val="534E40"/>
    </w:rPr>
  </w:style>
  <w:style w:type="numbering" w:customStyle="1" w:styleId="WW8Num29">
    <w:name w:val="WW8Num29"/>
    <w:basedOn w:val="Bezlisty"/>
    <w:rsid w:val="00881A18"/>
    <w:pPr>
      <w:numPr>
        <w:numId w:val="1"/>
      </w:numPr>
    </w:pPr>
  </w:style>
  <w:style w:type="numbering" w:customStyle="1" w:styleId="WW8Num6">
    <w:name w:val="WW8Num6"/>
    <w:basedOn w:val="Bezlisty"/>
    <w:rsid w:val="00881A18"/>
    <w:pPr>
      <w:numPr>
        <w:numId w:val="2"/>
      </w:numPr>
    </w:pPr>
  </w:style>
  <w:style w:type="numbering" w:customStyle="1" w:styleId="WW8Num22">
    <w:name w:val="WW8Num22"/>
    <w:basedOn w:val="Bezlisty"/>
    <w:rsid w:val="00881A18"/>
    <w:pPr>
      <w:numPr>
        <w:numId w:val="3"/>
      </w:numPr>
    </w:pPr>
  </w:style>
  <w:style w:type="numbering" w:customStyle="1" w:styleId="WW8Num38">
    <w:name w:val="WW8Num38"/>
    <w:basedOn w:val="Bezlisty"/>
    <w:rsid w:val="00881A18"/>
    <w:pPr>
      <w:numPr>
        <w:numId w:val="4"/>
      </w:numPr>
    </w:pPr>
  </w:style>
  <w:style w:type="numbering" w:customStyle="1" w:styleId="WW8Num7">
    <w:name w:val="WW8Num7"/>
    <w:basedOn w:val="Bezlisty"/>
    <w:rsid w:val="00881A18"/>
    <w:pPr>
      <w:numPr>
        <w:numId w:val="5"/>
      </w:numPr>
    </w:pPr>
  </w:style>
  <w:style w:type="numbering" w:customStyle="1" w:styleId="WW8Num40">
    <w:name w:val="WW8Num40"/>
    <w:basedOn w:val="Bezlisty"/>
    <w:rsid w:val="00881A18"/>
    <w:pPr>
      <w:numPr>
        <w:numId w:val="6"/>
      </w:numPr>
    </w:pPr>
  </w:style>
  <w:style w:type="numbering" w:customStyle="1" w:styleId="WW8Num11">
    <w:name w:val="WW8Num11"/>
    <w:basedOn w:val="Bezlisty"/>
    <w:rsid w:val="00881A18"/>
    <w:pPr>
      <w:numPr>
        <w:numId w:val="7"/>
      </w:numPr>
    </w:pPr>
  </w:style>
  <w:style w:type="numbering" w:customStyle="1" w:styleId="WW8Num21">
    <w:name w:val="WW8Num21"/>
    <w:basedOn w:val="Bezlisty"/>
    <w:rsid w:val="00881A18"/>
    <w:pPr>
      <w:numPr>
        <w:numId w:val="8"/>
      </w:numPr>
    </w:pPr>
  </w:style>
  <w:style w:type="numbering" w:customStyle="1" w:styleId="WW8Num30">
    <w:name w:val="WW8Num30"/>
    <w:basedOn w:val="Bezlisty"/>
    <w:rsid w:val="00881A18"/>
    <w:pPr>
      <w:numPr>
        <w:numId w:val="9"/>
      </w:numPr>
    </w:pPr>
  </w:style>
  <w:style w:type="numbering" w:customStyle="1" w:styleId="WW8Num12">
    <w:name w:val="WW8Num12"/>
    <w:basedOn w:val="Bezlisty"/>
    <w:rsid w:val="00881A18"/>
    <w:pPr>
      <w:numPr>
        <w:numId w:val="10"/>
      </w:numPr>
    </w:pPr>
  </w:style>
  <w:style w:type="numbering" w:customStyle="1" w:styleId="WW8Num2">
    <w:name w:val="WW8Num2"/>
    <w:basedOn w:val="Bezlisty"/>
    <w:rsid w:val="00881A18"/>
    <w:pPr>
      <w:numPr>
        <w:numId w:val="11"/>
      </w:numPr>
    </w:pPr>
  </w:style>
  <w:style w:type="numbering" w:customStyle="1" w:styleId="WW8Num9">
    <w:name w:val="WW8Num9"/>
    <w:basedOn w:val="Bezlisty"/>
    <w:rsid w:val="00881A18"/>
    <w:pPr>
      <w:numPr>
        <w:numId w:val="12"/>
      </w:numPr>
    </w:pPr>
  </w:style>
  <w:style w:type="numbering" w:customStyle="1" w:styleId="WW8Num17">
    <w:name w:val="WW8Num17"/>
    <w:basedOn w:val="Bezlisty"/>
    <w:rsid w:val="00881A18"/>
    <w:pPr>
      <w:numPr>
        <w:numId w:val="13"/>
      </w:numPr>
    </w:pPr>
  </w:style>
  <w:style w:type="numbering" w:customStyle="1" w:styleId="WW8Num35">
    <w:name w:val="WW8Num35"/>
    <w:basedOn w:val="Bezlisty"/>
    <w:rsid w:val="00881A18"/>
    <w:pPr>
      <w:numPr>
        <w:numId w:val="14"/>
      </w:numPr>
    </w:pPr>
  </w:style>
  <w:style w:type="numbering" w:customStyle="1" w:styleId="WW8Num41">
    <w:name w:val="WW8Num41"/>
    <w:basedOn w:val="Bezlisty"/>
    <w:rsid w:val="00881A18"/>
    <w:pPr>
      <w:numPr>
        <w:numId w:val="15"/>
      </w:numPr>
    </w:pPr>
  </w:style>
  <w:style w:type="numbering" w:customStyle="1" w:styleId="WW8Num15">
    <w:name w:val="WW8Num15"/>
    <w:basedOn w:val="Bezlisty"/>
    <w:rsid w:val="00881A18"/>
    <w:pPr>
      <w:numPr>
        <w:numId w:val="16"/>
      </w:numPr>
    </w:pPr>
  </w:style>
  <w:style w:type="paragraph" w:styleId="Akapitzlist">
    <w:name w:val="List Paragraph"/>
    <w:aliases w:val="List Paragraph,2 heading,A_wyliczenie,K-P_odwolanie,maz_wyliczenie,opis dzialania,Akapit z listą2,Akapit normalny,Akapit z listą BS,Podsis rysunku,Normalny PDST,lp1,HŁ_Bullet1"/>
    <w:basedOn w:val="Normalny"/>
    <w:uiPriority w:val="34"/>
    <w:qFormat/>
    <w:rsid w:val="005031B9"/>
    <w:pPr>
      <w:ind w:left="720"/>
      <w:contextualSpacing/>
    </w:pPr>
  </w:style>
  <w:style w:type="paragraph" w:styleId="Tekstdymka">
    <w:name w:val="Balloon Text"/>
    <w:basedOn w:val="Normalny"/>
    <w:link w:val="TekstdymkaZnak"/>
    <w:uiPriority w:val="99"/>
    <w:semiHidden/>
    <w:unhideWhenUsed/>
    <w:rsid w:val="006F6320"/>
    <w:rPr>
      <w:rFonts w:ascii="Tahoma" w:hAnsi="Tahoma" w:cs="Times New Roman"/>
      <w:sz w:val="16"/>
      <w:szCs w:val="16"/>
      <w:lang w:val="x-none" w:eastAsia="x-none"/>
    </w:rPr>
  </w:style>
  <w:style w:type="character" w:customStyle="1" w:styleId="TekstdymkaZnak">
    <w:name w:val="Tekst dymka Znak"/>
    <w:link w:val="Tekstdymka"/>
    <w:uiPriority w:val="99"/>
    <w:semiHidden/>
    <w:rsid w:val="006F6320"/>
    <w:rPr>
      <w:rFonts w:ascii="Tahoma" w:hAnsi="Tahoma"/>
      <w:kern w:val="3"/>
      <w:sz w:val="16"/>
      <w:szCs w:val="16"/>
    </w:rPr>
  </w:style>
  <w:style w:type="paragraph" w:styleId="Nagwek">
    <w:name w:val="header"/>
    <w:basedOn w:val="Normalny"/>
    <w:link w:val="NagwekZnak"/>
    <w:uiPriority w:val="99"/>
    <w:unhideWhenUsed/>
    <w:rsid w:val="004F2FA3"/>
    <w:pPr>
      <w:tabs>
        <w:tab w:val="center" w:pos="4536"/>
        <w:tab w:val="right" w:pos="9072"/>
      </w:tabs>
    </w:pPr>
    <w:rPr>
      <w:rFonts w:cs="Times New Roman"/>
      <w:lang w:val="x-none" w:eastAsia="x-none"/>
    </w:rPr>
  </w:style>
  <w:style w:type="character" w:customStyle="1" w:styleId="NagwekZnak">
    <w:name w:val="Nagłówek Znak"/>
    <w:link w:val="Nagwek"/>
    <w:uiPriority w:val="99"/>
    <w:rsid w:val="004F2FA3"/>
    <w:rPr>
      <w:kern w:val="3"/>
      <w:sz w:val="24"/>
      <w:szCs w:val="24"/>
    </w:rPr>
  </w:style>
  <w:style w:type="paragraph" w:styleId="Stopka">
    <w:name w:val="footer"/>
    <w:basedOn w:val="Normalny"/>
    <w:link w:val="StopkaZnak"/>
    <w:uiPriority w:val="99"/>
    <w:unhideWhenUsed/>
    <w:rsid w:val="004F2FA3"/>
    <w:pPr>
      <w:tabs>
        <w:tab w:val="center" w:pos="4536"/>
        <w:tab w:val="right" w:pos="9072"/>
      </w:tabs>
    </w:pPr>
    <w:rPr>
      <w:rFonts w:cs="Times New Roman"/>
      <w:lang w:val="x-none" w:eastAsia="x-none"/>
    </w:rPr>
  </w:style>
  <w:style w:type="character" w:customStyle="1" w:styleId="StopkaZnak">
    <w:name w:val="Stopka Znak"/>
    <w:link w:val="Stopka"/>
    <w:uiPriority w:val="99"/>
    <w:rsid w:val="004F2FA3"/>
    <w:rPr>
      <w:kern w:val="3"/>
      <w:sz w:val="24"/>
      <w:szCs w:val="24"/>
    </w:rPr>
  </w:style>
  <w:style w:type="character" w:styleId="Hipercze">
    <w:name w:val="Hyperlink"/>
    <w:rsid w:val="00851A1F"/>
    <w:rPr>
      <w:color w:val="0000FF"/>
      <w:u w:val="single"/>
    </w:rPr>
  </w:style>
  <w:style w:type="paragraph" w:styleId="Tekstprzypisukocowego">
    <w:name w:val="endnote text"/>
    <w:basedOn w:val="Normalny"/>
    <w:link w:val="TekstprzypisukocowegoZnak"/>
    <w:uiPriority w:val="99"/>
    <w:semiHidden/>
    <w:unhideWhenUsed/>
    <w:rsid w:val="003A3683"/>
    <w:rPr>
      <w:sz w:val="20"/>
      <w:szCs w:val="20"/>
    </w:rPr>
  </w:style>
  <w:style w:type="character" w:customStyle="1" w:styleId="TekstprzypisukocowegoZnak">
    <w:name w:val="Tekst przypisu końcowego Znak"/>
    <w:link w:val="Tekstprzypisukocowego"/>
    <w:uiPriority w:val="99"/>
    <w:semiHidden/>
    <w:rsid w:val="003A3683"/>
    <w:rPr>
      <w:kern w:val="3"/>
    </w:rPr>
  </w:style>
  <w:style w:type="character" w:styleId="Odwoanieprzypisukocowego">
    <w:name w:val="endnote reference"/>
    <w:uiPriority w:val="99"/>
    <w:semiHidden/>
    <w:unhideWhenUsed/>
    <w:rsid w:val="003A3683"/>
    <w:rPr>
      <w:vertAlign w:val="superscript"/>
    </w:rPr>
  </w:style>
  <w:style w:type="paragraph" w:customStyle="1" w:styleId="Default">
    <w:name w:val="Default"/>
    <w:rsid w:val="00661B9C"/>
    <w:pPr>
      <w:autoSpaceDE w:val="0"/>
      <w:autoSpaceDN w:val="0"/>
      <w:adjustRightInd w:val="0"/>
      <w:spacing w:line="276" w:lineRule="auto"/>
      <w:ind w:left="284" w:hanging="284"/>
      <w:jc w:val="both"/>
    </w:pPr>
    <w:rPr>
      <w:rFonts w:ascii="Calibri" w:hAnsi="Calibri" w:cs="Calibri"/>
      <w:color w:val="000000"/>
      <w:sz w:val="24"/>
      <w:szCs w:val="24"/>
    </w:rPr>
  </w:style>
  <w:style w:type="paragraph" w:styleId="Tekstprzypisudolnego">
    <w:name w:val="footnote text"/>
    <w:basedOn w:val="Normalny"/>
    <w:link w:val="TekstprzypisudolnegoZnak"/>
    <w:uiPriority w:val="99"/>
    <w:semiHidden/>
    <w:unhideWhenUsed/>
    <w:rsid w:val="00325A86"/>
    <w:rPr>
      <w:rFonts w:ascii="Calibri" w:eastAsia="Calibri" w:hAnsi="Calibri" w:cs="Times New Roman"/>
      <w:kern w:val="0"/>
      <w:sz w:val="20"/>
      <w:szCs w:val="20"/>
      <w:lang w:eastAsia="en-US"/>
    </w:rPr>
  </w:style>
  <w:style w:type="character" w:customStyle="1" w:styleId="TekstprzypisudolnegoZnak">
    <w:name w:val="Tekst przypisu dolnego Znak"/>
    <w:link w:val="Tekstprzypisudolnego"/>
    <w:uiPriority w:val="99"/>
    <w:semiHidden/>
    <w:rsid w:val="00325A86"/>
    <w:rPr>
      <w:rFonts w:ascii="Calibri" w:eastAsia="Calibri" w:hAnsi="Calibri" w:cs="Times New Roman"/>
      <w:lang w:eastAsia="en-US"/>
    </w:rPr>
  </w:style>
  <w:style w:type="character" w:customStyle="1" w:styleId="NormalnyWeb11Znak">
    <w:name w:val="Normalny (Web)11 Znak"/>
    <w:link w:val="NormalnyWeb11"/>
    <w:locked/>
    <w:rsid w:val="00915ABC"/>
    <w:rPr>
      <w:color w:val="534E40"/>
      <w:kern w:val="3"/>
      <w:sz w:val="24"/>
      <w:szCs w:val="24"/>
    </w:rPr>
  </w:style>
  <w:style w:type="character" w:customStyle="1" w:styleId="markedcontent">
    <w:name w:val="markedcontent"/>
    <w:rsid w:val="00B12A6D"/>
  </w:style>
  <w:style w:type="numbering" w:customStyle="1" w:styleId="WW8Num31">
    <w:name w:val="WW8Num31"/>
    <w:rsid w:val="00404903"/>
    <w:pPr>
      <w:numPr>
        <w:numId w:val="26"/>
      </w:numPr>
    </w:pPr>
  </w:style>
  <w:style w:type="numbering" w:customStyle="1" w:styleId="WW8Num44">
    <w:name w:val="WW8Num44"/>
    <w:rsid w:val="00404903"/>
    <w:pPr>
      <w:numPr>
        <w:numId w:val="29"/>
      </w:numPr>
    </w:pPr>
  </w:style>
  <w:style w:type="numbering" w:customStyle="1" w:styleId="WW8Num24">
    <w:name w:val="WW8Num24"/>
    <w:rsid w:val="00404903"/>
    <w:pPr>
      <w:numPr>
        <w:numId w:val="27"/>
      </w:numPr>
    </w:pPr>
  </w:style>
  <w:style w:type="numbering" w:customStyle="1" w:styleId="WW8Num27">
    <w:name w:val="WW8Num27"/>
    <w:rsid w:val="00404903"/>
    <w:pPr>
      <w:numPr>
        <w:numId w:val="28"/>
      </w:numPr>
    </w:pPr>
  </w:style>
  <w:style w:type="numbering" w:customStyle="1" w:styleId="WW8Num61">
    <w:name w:val="WW8Num61"/>
    <w:rsid w:val="00404903"/>
    <w:pPr>
      <w:numPr>
        <w:numId w:val="33"/>
      </w:numPr>
    </w:pPr>
  </w:style>
  <w:style w:type="numbering" w:customStyle="1" w:styleId="WW8Num25">
    <w:name w:val="WW8Num25"/>
    <w:rsid w:val="00404903"/>
    <w:pPr>
      <w:numPr>
        <w:numId w:val="34"/>
      </w:numPr>
    </w:pPr>
  </w:style>
  <w:style w:type="character" w:styleId="Odwoaniedokomentarza">
    <w:name w:val="annotation reference"/>
    <w:uiPriority w:val="99"/>
    <w:semiHidden/>
    <w:unhideWhenUsed/>
    <w:rsid w:val="007C1C44"/>
    <w:rPr>
      <w:sz w:val="16"/>
      <w:szCs w:val="16"/>
    </w:rPr>
  </w:style>
  <w:style w:type="paragraph" w:styleId="Tekstkomentarza">
    <w:name w:val="annotation text"/>
    <w:basedOn w:val="Normalny"/>
    <w:link w:val="TekstkomentarzaZnak"/>
    <w:uiPriority w:val="99"/>
    <w:semiHidden/>
    <w:unhideWhenUsed/>
    <w:rsid w:val="007C1C44"/>
    <w:rPr>
      <w:sz w:val="20"/>
      <w:szCs w:val="20"/>
    </w:rPr>
  </w:style>
  <w:style w:type="character" w:customStyle="1" w:styleId="TekstkomentarzaZnak">
    <w:name w:val="Tekst komentarza Znak"/>
    <w:link w:val="Tekstkomentarza"/>
    <w:uiPriority w:val="99"/>
    <w:semiHidden/>
    <w:rsid w:val="007C1C44"/>
    <w:rPr>
      <w:kern w:val="3"/>
    </w:rPr>
  </w:style>
  <w:style w:type="paragraph" w:styleId="Tematkomentarza">
    <w:name w:val="annotation subject"/>
    <w:basedOn w:val="Tekstkomentarza"/>
    <w:next w:val="Tekstkomentarza"/>
    <w:link w:val="TematkomentarzaZnak"/>
    <w:uiPriority w:val="99"/>
    <w:semiHidden/>
    <w:unhideWhenUsed/>
    <w:rsid w:val="007C1C44"/>
    <w:rPr>
      <w:b/>
      <w:bCs/>
    </w:rPr>
  </w:style>
  <w:style w:type="character" w:customStyle="1" w:styleId="TematkomentarzaZnak">
    <w:name w:val="Temat komentarza Znak"/>
    <w:link w:val="Tematkomentarza"/>
    <w:uiPriority w:val="99"/>
    <w:semiHidden/>
    <w:rsid w:val="007C1C44"/>
    <w:rPr>
      <w:b/>
      <w:bCs/>
      <w:kern w:val="3"/>
    </w:rPr>
  </w:style>
  <w:style w:type="character" w:customStyle="1" w:styleId="Nagwek1Znak">
    <w:name w:val="Nagłówek 1 Znak"/>
    <w:link w:val="Nagwek1"/>
    <w:uiPriority w:val="9"/>
    <w:rsid w:val="008234A8"/>
    <w:rPr>
      <w:rFonts w:eastAsia="Times New Roman" w:cs="Times New Roman"/>
      <w:b/>
      <w:bCs/>
      <w:kern w:val="36"/>
      <w:sz w:val="48"/>
      <w:szCs w:val="48"/>
    </w:rPr>
  </w:style>
  <w:style w:type="character" w:customStyle="1" w:styleId="Nagwek2Znak">
    <w:name w:val="Nagłówek 2 Znak"/>
    <w:link w:val="Nagwek2"/>
    <w:uiPriority w:val="9"/>
    <w:semiHidden/>
    <w:rsid w:val="00B26199"/>
    <w:rPr>
      <w:rFonts w:ascii="Calibri Light" w:eastAsia="Times New Roman" w:hAnsi="Calibri Light" w:cs="Times New Roman"/>
      <w:b/>
      <w:bCs/>
      <w:i/>
      <w:iCs/>
      <w:kern w:val="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467068">
      <w:bodyDiv w:val="1"/>
      <w:marLeft w:val="0"/>
      <w:marRight w:val="0"/>
      <w:marTop w:val="0"/>
      <w:marBottom w:val="0"/>
      <w:divBdr>
        <w:top w:val="none" w:sz="0" w:space="0" w:color="auto"/>
        <w:left w:val="none" w:sz="0" w:space="0" w:color="auto"/>
        <w:bottom w:val="none" w:sz="0" w:space="0" w:color="auto"/>
        <w:right w:val="none" w:sz="0" w:space="0" w:color="auto"/>
      </w:divBdr>
    </w:div>
    <w:div w:id="398409657">
      <w:bodyDiv w:val="1"/>
      <w:marLeft w:val="0"/>
      <w:marRight w:val="0"/>
      <w:marTop w:val="0"/>
      <w:marBottom w:val="0"/>
      <w:divBdr>
        <w:top w:val="none" w:sz="0" w:space="0" w:color="auto"/>
        <w:left w:val="none" w:sz="0" w:space="0" w:color="auto"/>
        <w:bottom w:val="none" w:sz="0" w:space="0" w:color="auto"/>
        <w:right w:val="none" w:sz="0" w:space="0" w:color="auto"/>
      </w:divBdr>
    </w:div>
    <w:div w:id="421537196">
      <w:bodyDiv w:val="1"/>
      <w:marLeft w:val="0"/>
      <w:marRight w:val="0"/>
      <w:marTop w:val="0"/>
      <w:marBottom w:val="0"/>
      <w:divBdr>
        <w:top w:val="none" w:sz="0" w:space="0" w:color="auto"/>
        <w:left w:val="none" w:sz="0" w:space="0" w:color="auto"/>
        <w:bottom w:val="none" w:sz="0" w:space="0" w:color="auto"/>
        <w:right w:val="none" w:sz="0" w:space="0" w:color="auto"/>
      </w:divBdr>
      <w:divsChild>
        <w:div w:id="1213300008">
          <w:marLeft w:val="0"/>
          <w:marRight w:val="0"/>
          <w:marTop w:val="0"/>
          <w:marBottom w:val="0"/>
          <w:divBdr>
            <w:top w:val="none" w:sz="0" w:space="0" w:color="auto"/>
            <w:left w:val="none" w:sz="0" w:space="0" w:color="auto"/>
            <w:bottom w:val="none" w:sz="0" w:space="0" w:color="auto"/>
            <w:right w:val="none" w:sz="0" w:space="0" w:color="auto"/>
          </w:divBdr>
        </w:div>
      </w:divsChild>
    </w:div>
    <w:div w:id="429352753">
      <w:bodyDiv w:val="1"/>
      <w:marLeft w:val="0"/>
      <w:marRight w:val="0"/>
      <w:marTop w:val="0"/>
      <w:marBottom w:val="0"/>
      <w:divBdr>
        <w:top w:val="none" w:sz="0" w:space="0" w:color="auto"/>
        <w:left w:val="none" w:sz="0" w:space="0" w:color="auto"/>
        <w:bottom w:val="none" w:sz="0" w:space="0" w:color="auto"/>
        <w:right w:val="none" w:sz="0" w:space="0" w:color="auto"/>
      </w:divBdr>
      <w:divsChild>
        <w:div w:id="60569663">
          <w:marLeft w:val="0"/>
          <w:marRight w:val="0"/>
          <w:marTop w:val="0"/>
          <w:marBottom w:val="0"/>
          <w:divBdr>
            <w:top w:val="none" w:sz="0" w:space="0" w:color="auto"/>
            <w:left w:val="none" w:sz="0" w:space="0" w:color="auto"/>
            <w:bottom w:val="none" w:sz="0" w:space="0" w:color="auto"/>
            <w:right w:val="none" w:sz="0" w:space="0" w:color="auto"/>
          </w:divBdr>
          <w:divsChild>
            <w:div w:id="1948274373">
              <w:marLeft w:val="0"/>
              <w:marRight w:val="0"/>
              <w:marTop w:val="0"/>
              <w:marBottom w:val="0"/>
              <w:divBdr>
                <w:top w:val="none" w:sz="0" w:space="0" w:color="auto"/>
                <w:left w:val="none" w:sz="0" w:space="0" w:color="auto"/>
                <w:bottom w:val="none" w:sz="0" w:space="0" w:color="auto"/>
                <w:right w:val="none" w:sz="0" w:space="0" w:color="auto"/>
              </w:divBdr>
            </w:div>
          </w:divsChild>
        </w:div>
        <w:div w:id="332993914">
          <w:marLeft w:val="0"/>
          <w:marRight w:val="0"/>
          <w:marTop w:val="0"/>
          <w:marBottom w:val="0"/>
          <w:divBdr>
            <w:top w:val="none" w:sz="0" w:space="0" w:color="auto"/>
            <w:left w:val="none" w:sz="0" w:space="0" w:color="auto"/>
            <w:bottom w:val="none" w:sz="0" w:space="0" w:color="auto"/>
            <w:right w:val="none" w:sz="0" w:space="0" w:color="auto"/>
          </w:divBdr>
          <w:divsChild>
            <w:div w:id="335689395">
              <w:marLeft w:val="0"/>
              <w:marRight w:val="0"/>
              <w:marTop w:val="0"/>
              <w:marBottom w:val="0"/>
              <w:divBdr>
                <w:top w:val="none" w:sz="0" w:space="0" w:color="auto"/>
                <w:left w:val="none" w:sz="0" w:space="0" w:color="auto"/>
                <w:bottom w:val="none" w:sz="0" w:space="0" w:color="auto"/>
                <w:right w:val="none" w:sz="0" w:space="0" w:color="auto"/>
              </w:divBdr>
            </w:div>
          </w:divsChild>
        </w:div>
        <w:div w:id="609238855">
          <w:marLeft w:val="0"/>
          <w:marRight w:val="0"/>
          <w:marTop w:val="0"/>
          <w:marBottom w:val="0"/>
          <w:divBdr>
            <w:top w:val="none" w:sz="0" w:space="0" w:color="auto"/>
            <w:left w:val="none" w:sz="0" w:space="0" w:color="auto"/>
            <w:bottom w:val="none" w:sz="0" w:space="0" w:color="auto"/>
            <w:right w:val="none" w:sz="0" w:space="0" w:color="auto"/>
          </w:divBdr>
          <w:divsChild>
            <w:div w:id="1815755698">
              <w:marLeft w:val="0"/>
              <w:marRight w:val="0"/>
              <w:marTop w:val="0"/>
              <w:marBottom w:val="0"/>
              <w:divBdr>
                <w:top w:val="none" w:sz="0" w:space="0" w:color="auto"/>
                <w:left w:val="none" w:sz="0" w:space="0" w:color="auto"/>
                <w:bottom w:val="none" w:sz="0" w:space="0" w:color="auto"/>
                <w:right w:val="none" w:sz="0" w:space="0" w:color="auto"/>
              </w:divBdr>
            </w:div>
          </w:divsChild>
        </w:div>
        <w:div w:id="763842628">
          <w:marLeft w:val="0"/>
          <w:marRight w:val="0"/>
          <w:marTop w:val="0"/>
          <w:marBottom w:val="0"/>
          <w:divBdr>
            <w:top w:val="none" w:sz="0" w:space="0" w:color="auto"/>
            <w:left w:val="none" w:sz="0" w:space="0" w:color="auto"/>
            <w:bottom w:val="none" w:sz="0" w:space="0" w:color="auto"/>
            <w:right w:val="none" w:sz="0" w:space="0" w:color="auto"/>
          </w:divBdr>
          <w:divsChild>
            <w:div w:id="2146850333">
              <w:marLeft w:val="0"/>
              <w:marRight w:val="0"/>
              <w:marTop w:val="0"/>
              <w:marBottom w:val="0"/>
              <w:divBdr>
                <w:top w:val="none" w:sz="0" w:space="0" w:color="auto"/>
                <w:left w:val="none" w:sz="0" w:space="0" w:color="auto"/>
                <w:bottom w:val="none" w:sz="0" w:space="0" w:color="auto"/>
                <w:right w:val="none" w:sz="0" w:space="0" w:color="auto"/>
              </w:divBdr>
            </w:div>
          </w:divsChild>
        </w:div>
        <w:div w:id="1036393911">
          <w:marLeft w:val="0"/>
          <w:marRight w:val="0"/>
          <w:marTop w:val="0"/>
          <w:marBottom w:val="0"/>
          <w:divBdr>
            <w:top w:val="none" w:sz="0" w:space="0" w:color="auto"/>
            <w:left w:val="none" w:sz="0" w:space="0" w:color="auto"/>
            <w:bottom w:val="none" w:sz="0" w:space="0" w:color="auto"/>
            <w:right w:val="none" w:sz="0" w:space="0" w:color="auto"/>
          </w:divBdr>
          <w:divsChild>
            <w:div w:id="1846699263">
              <w:marLeft w:val="0"/>
              <w:marRight w:val="0"/>
              <w:marTop w:val="0"/>
              <w:marBottom w:val="0"/>
              <w:divBdr>
                <w:top w:val="none" w:sz="0" w:space="0" w:color="auto"/>
                <w:left w:val="none" w:sz="0" w:space="0" w:color="auto"/>
                <w:bottom w:val="none" w:sz="0" w:space="0" w:color="auto"/>
                <w:right w:val="none" w:sz="0" w:space="0" w:color="auto"/>
              </w:divBdr>
            </w:div>
          </w:divsChild>
        </w:div>
        <w:div w:id="1272130710">
          <w:marLeft w:val="0"/>
          <w:marRight w:val="0"/>
          <w:marTop w:val="0"/>
          <w:marBottom w:val="0"/>
          <w:divBdr>
            <w:top w:val="none" w:sz="0" w:space="0" w:color="auto"/>
            <w:left w:val="none" w:sz="0" w:space="0" w:color="auto"/>
            <w:bottom w:val="none" w:sz="0" w:space="0" w:color="auto"/>
            <w:right w:val="none" w:sz="0" w:space="0" w:color="auto"/>
          </w:divBdr>
          <w:divsChild>
            <w:div w:id="1860730557">
              <w:marLeft w:val="0"/>
              <w:marRight w:val="0"/>
              <w:marTop w:val="0"/>
              <w:marBottom w:val="0"/>
              <w:divBdr>
                <w:top w:val="none" w:sz="0" w:space="0" w:color="auto"/>
                <w:left w:val="none" w:sz="0" w:space="0" w:color="auto"/>
                <w:bottom w:val="none" w:sz="0" w:space="0" w:color="auto"/>
                <w:right w:val="none" w:sz="0" w:space="0" w:color="auto"/>
              </w:divBdr>
            </w:div>
          </w:divsChild>
        </w:div>
        <w:div w:id="1290286220">
          <w:marLeft w:val="0"/>
          <w:marRight w:val="0"/>
          <w:marTop w:val="0"/>
          <w:marBottom w:val="0"/>
          <w:divBdr>
            <w:top w:val="none" w:sz="0" w:space="0" w:color="auto"/>
            <w:left w:val="none" w:sz="0" w:space="0" w:color="auto"/>
            <w:bottom w:val="none" w:sz="0" w:space="0" w:color="auto"/>
            <w:right w:val="none" w:sz="0" w:space="0" w:color="auto"/>
          </w:divBdr>
          <w:divsChild>
            <w:div w:id="834540170">
              <w:marLeft w:val="0"/>
              <w:marRight w:val="0"/>
              <w:marTop w:val="0"/>
              <w:marBottom w:val="0"/>
              <w:divBdr>
                <w:top w:val="none" w:sz="0" w:space="0" w:color="auto"/>
                <w:left w:val="none" w:sz="0" w:space="0" w:color="auto"/>
                <w:bottom w:val="none" w:sz="0" w:space="0" w:color="auto"/>
                <w:right w:val="none" w:sz="0" w:space="0" w:color="auto"/>
              </w:divBdr>
            </w:div>
          </w:divsChild>
        </w:div>
        <w:div w:id="1868987034">
          <w:marLeft w:val="0"/>
          <w:marRight w:val="0"/>
          <w:marTop w:val="0"/>
          <w:marBottom w:val="0"/>
          <w:divBdr>
            <w:top w:val="none" w:sz="0" w:space="0" w:color="auto"/>
            <w:left w:val="none" w:sz="0" w:space="0" w:color="auto"/>
            <w:bottom w:val="none" w:sz="0" w:space="0" w:color="auto"/>
            <w:right w:val="none" w:sz="0" w:space="0" w:color="auto"/>
          </w:divBdr>
          <w:divsChild>
            <w:div w:id="130662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93829">
      <w:bodyDiv w:val="1"/>
      <w:marLeft w:val="0"/>
      <w:marRight w:val="0"/>
      <w:marTop w:val="0"/>
      <w:marBottom w:val="0"/>
      <w:divBdr>
        <w:top w:val="none" w:sz="0" w:space="0" w:color="auto"/>
        <w:left w:val="none" w:sz="0" w:space="0" w:color="auto"/>
        <w:bottom w:val="none" w:sz="0" w:space="0" w:color="auto"/>
        <w:right w:val="none" w:sz="0" w:space="0" w:color="auto"/>
      </w:divBdr>
    </w:div>
    <w:div w:id="838497067">
      <w:bodyDiv w:val="1"/>
      <w:marLeft w:val="0"/>
      <w:marRight w:val="0"/>
      <w:marTop w:val="0"/>
      <w:marBottom w:val="0"/>
      <w:divBdr>
        <w:top w:val="none" w:sz="0" w:space="0" w:color="auto"/>
        <w:left w:val="none" w:sz="0" w:space="0" w:color="auto"/>
        <w:bottom w:val="none" w:sz="0" w:space="0" w:color="auto"/>
        <w:right w:val="none" w:sz="0" w:space="0" w:color="auto"/>
      </w:divBdr>
    </w:div>
    <w:div w:id="1003433546">
      <w:bodyDiv w:val="1"/>
      <w:marLeft w:val="0"/>
      <w:marRight w:val="0"/>
      <w:marTop w:val="0"/>
      <w:marBottom w:val="0"/>
      <w:divBdr>
        <w:top w:val="none" w:sz="0" w:space="0" w:color="auto"/>
        <w:left w:val="none" w:sz="0" w:space="0" w:color="auto"/>
        <w:bottom w:val="none" w:sz="0" w:space="0" w:color="auto"/>
        <w:right w:val="none" w:sz="0" w:space="0" w:color="auto"/>
      </w:divBdr>
      <w:divsChild>
        <w:div w:id="989865648">
          <w:marLeft w:val="0"/>
          <w:marRight w:val="0"/>
          <w:marTop w:val="0"/>
          <w:marBottom w:val="0"/>
          <w:divBdr>
            <w:top w:val="none" w:sz="0" w:space="0" w:color="auto"/>
            <w:left w:val="none" w:sz="0" w:space="0" w:color="auto"/>
            <w:bottom w:val="none" w:sz="0" w:space="0" w:color="auto"/>
            <w:right w:val="none" w:sz="0" w:space="0" w:color="auto"/>
          </w:divBdr>
          <w:divsChild>
            <w:div w:id="21295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19425">
      <w:bodyDiv w:val="1"/>
      <w:marLeft w:val="0"/>
      <w:marRight w:val="0"/>
      <w:marTop w:val="0"/>
      <w:marBottom w:val="0"/>
      <w:divBdr>
        <w:top w:val="none" w:sz="0" w:space="0" w:color="auto"/>
        <w:left w:val="none" w:sz="0" w:space="0" w:color="auto"/>
        <w:bottom w:val="none" w:sz="0" w:space="0" w:color="auto"/>
        <w:right w:val="none" w:sz="0" w:space="0" w:color="auto"/>
      </w:divBdr>
    </w:div>
    <w:div w:id="1147087446">
      <w:bodyDiv w:val="1"/>
      <w:marLeft w:val="0"/>
      <w:marRight w:val="0"/>
      <w:marTop w:val="0"/>
      <w:marBottom w:val="0"/>
      <w:divBdr>
        <w:top w:val="none" w:sz="0" w:space="0" w:color="auto"/>
        <w:left w:val="none" w:sz="0" w:space="0" w:color="auto"/>
        <w:bottom w:val="none" w:sz="0" w:space="0" w:color="auto"/>
        <w:right w:val="none" w:sz="0" w:space="0" w:color="auto"/>
      </w:divBdr>
    </w:div>
    <w:div w:id="1462072534">
      <w:bodyDiv w:val="1"/>
      <w:marLeft w:val="0"/>
      <w:marRight w:val="0"/>
      <w:marTop w:val="0"/>
      <w:marBottom w:val="0"/>
      <w:divBdr>
        <w:top w:val="none" w:sz="0" w:space="0" w:color="auto"/>
        <w:left w:val="none" w:sz="0" w:space="0" w:color="auto"/>
        <w:bottom w:val="none" w:sz="0" w:space="0" w:color="auto"/>
        <w:right w:val="none" w:sz="0" w:space="0" w:color="auto"/>
      </w:divBdr>
    </w:div>
    <w:div w:id="1526096485">
      <w:bodyDiv w:val="1"/>
      <w:marLeft w:val="0"/>
      <w:marRight w:val="0"/>
      <w:marTop w:val="0"/>
      <w:marBottom w:val="0"/>
      <w:divBdr>
        <w:top w:val="none" w:sz="0" w:space="0" w:color="auto"/>
        <w:left w:val="none" w:sz="0" w:space="0" w:color="auto"/>
        <w:bottom w:val="none" w:sz="0" w:space="0" w:color="auto"/>
        <w:right w:val="none" w:sz="0" w:space="0" w:color="auto"/>
      </w:divBdr>
      <w:divsChild>
        <w:div w:id="383136948">
          <w:marLeft w:val="0"/>
          <w:marRight w:val="0"/>
          <w:marTop w:val="0"/>
          <w:marBottom w:val="0"/>
          <w:divBdr>
            <w:top w:val="none" w:sz="0" w:space="0" w:color="auto"/>
            <w:left w:val="none" w:sz="0" w:space="0" w:color="auto"/>
            <w:bottom w:val="none" w:sz="0" w:space="0" w:color="auto"/>
            <w:right w:val="none" w:sz="0" w:space="0" w:color="auto"/>
          </w:divBdr>
          <w:divsChild>
            <w:div w:id="877157473">
              <w:marLeft w:val="0"/>
              <w:marRight w:val="0"/>
              <w:marTop w:val="0"/>
              <w:marBottom w:val="0"/>
              <w:divBdr>
                <w:top w:val="none" w:sz="0" w:space="0" w:color="auto"/>
                <w:left w:val="none" w:sz="0" w:space="0" w:color="auto"/>
                <w:bottom w:val="none" w:sz="0" w:space="0" w:color="auto"/>
                <w:right w:val="none" w:sz="0" w:space="0" w:color="auto"/>
              </w:divBdr>
              <w:divsChild>
                <w:div w:id="18687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5703">
          <w:marLeft w:val="0"/>
          <w:marRight w:val="0"/>
          <w:marTop w:val="0"/>
          <w:marBottom w:val="0"/>
          <w:divBdr>
            <w:top w:val="none" w:sz="0" w:space="0" w:color="auto"/>
            <w:left w:val="none" w:sz="0" w:space="0" w:color="auto"/>
            <w:bottom w:val="none" w:sz="0" w:space="0" w:color="auto"/>
            <w:right w:val="none" w:sz="0" w:space="0" w:color="auto"/>
          </w:divBdr>
          <w:divsChild>
            <w:div w:id="1524632691">
              <w:marLeft w:val="0"/>
              <w:marRight w:val="0"/>
              <w:marTop w:val="0"/>
              <w:marBottom w:val="0"/>
              <w:divBdr>
                <w:top w:val="none" w:sz="0" w:space="0" w:color="auto"/>
                <w:left w:val="none" w:sz="0" w:space="0" w:color="auto"/>
                <w:bottom w:val="none" w:sz="0" w:space="0" w:color="auto"/>
                <w:right w:val="none" w:sz="0" w:space="0" w:color="auto"/>
              </w:divBdr>
              <w:divsChild>
                <w:div w:id="179466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9267">
          <w:marLeft w:val="0"/>
          <w:marRight w:val="0"/>
          <w:marTop w:val="0"/>
          <w:marBottom w:val="0"/>
          <w:divBdr>
            <w:top w:val="none" w:sz="0" w:space="0" w:color="auto"/>
            <w:left w:val="none" w:sz="0" w:space="0" w:color="auto"/>
            <w:bottom w:val="none" w:sz="0" w:space="0" w:color="auto"/>
            <w:right w:val="none" w:sz="0" w:space="0" w:color="auto"/>
          </w:divBdr>
          <w:divsChild>
            <w:div w:id="953707619">
              <w:marLeft w:val="0"/>
              <w:marRight w:val="0"/>
              <w:marTop w:val="0"/>
              <w:marBottom w:val="0"/>
              <w:divBdr>
                <w:top w:val="none" w:sz="0" w:space="0" w:color="auto"/>
                <w:left w:val="none" w:sz="0" w:space="0" w:color="auto"/>
                <w:bottom w:val="none" w:sz="0" w:space="0" w:color="auto"/>
                <w:right w:val="none" w:sz="0" w:space="0" w:color="auto"/>
              </w:divBdr>
              <w:divsChild>
                <w:div w:id="2413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89976">
          <w:marLeft w:val="0"/>
          <w:marRight w:val="0"/>
          <w:marTop w:val="0"/>
          <w:marBottom w:val="0"/>
          <w:divBdr>
            <w:top w:val="none" w:sz="0" w:space="0" w:color="auto"/>
            <w:left w:val="none" w:sz="0" w:space="0" w:color="auto"/>
            <w:bottom w:val="none" w:sz="0" w:space="0" w:color="auto"/>
            <w:right w:val="none" w:sz="0" w:space="0" w:color="auto"/>
          </w:divBdr>
        </w:div>
      </w:divsChild>
    </w:div>
    <w:div w:id="1548370451">
      <w:bodyDiv w:val="1"/>
      <w:marLeft w:val="0"/>
      <w:marRight w:val="0"/>
      <w:marTop w:val="0"/>
      <w:marBottom w:val="0"/>
      <w:divBdr>
        <w:top w:val="none" w:sz="0" w:space="0" w:color="auto"/>
        <w:left w:val="none" w:sz="0" w:space="0" w:color="auto"/>
        <w:bottom w:val="none" w:sz="0" w:space="0" w:color="auto"/>
        <w:right w:val="none" w:sz="0" w:space="0" w:color="auto"/>
      </w:divBdr>
    </w:div>
    <w:div w:id="2088110560">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B186FE-CAC2-4E04-941B-EB2C2E38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2712</Words>
  <Characters>16278</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zygmunt horodyski</dc:creator>
  <cp:keywords/>
  <cp:lastModifiedBy>Katarzyna Prochowicz</cp:lastModifiedBy>
  <cp:revision>2</cp:revision>
  <cp:lastPrinted>2024-01-05T09:02:00Z</cp:lastPrinted>
  <dcterms:created xsi:type="dcterms:W3CDTF">2024-01-05T11:49:00Z</dcterms:created>
  <dcterms:modified xsi:type="dcterms:W3CDTF">2024-01-05T11:49:00Z</dcterms:modified>
</cp:coreProperties>
</file>